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  <w:t>附件1</w:t>
      </w:r>
    </w:p>
    <w:p>
      <w:pPr>
        <w:pStyle w:val="3"/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 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安徽省文化和科技融合示范基地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  <w:t>（集聚类）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申  报  表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申报单位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（加盖公章）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基地负责人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推荐部门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日    期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3200" w:firstLineChars="10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中共安徽省委宣传部</w:t>
      </w:r>
    </w:p>
    <w:p>
      <w:pPr>
        <w:pStyle w:val="3"/>
        <w:ind w:firstLine="3520" w:firstLineChars="1100"/>
        <w:jc w:val="both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二零二三年制</w:t>
      </w:r>
    </w:p>
    <w:p>
      <w:pPr>
        <w:pStyle w:val="3"/>
        <w:jc w:val="both"/>
        <w:rPr>
          <w:rFonts w:hint="default" w:ascii="方正小标宋简体" w:hAnsi="方正小标宋简体" w:eastAsia="方正小标宋简体" w:cs="方正小标宋简体"/>
          <w:b/>
          <w:bCs/>
          <w:kern w:val="0"/>
          <w:sz w:val="44"/>
          <w:szCs w:val="44"/>
          <w:u w:val="single"/>
          <w:lang w:val="en-US" w:eastAsia="zh-CN"/>
        </w:rPr>
      </w:pPr>
    </w:p>
    <w:p>
      <w:pPr>
        <w:pStyle w:val="3"/>
        <w:ind w:firstLine="680"/>
        <w:rPr>
          <w:rFonts w:hint="default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填表说明：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一、本《安徽省文化和科技融合示范基地申报表（集聚类）》（以下简称《申报表》）为申报认定“安徽省文化和科技融合示范基地”的重要文字依据，由申报单位（运营管理单位）负责填写相关内容，由各市党委宣传部门和科技行政管理部门填写初审推荐意见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二、申报表可在安徽文明网（http://ah.wenming.cn/）下载。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三、申报单位在填写《申报表》时，须对照《安徽省文化和科技融合示范基地认定管理办法（试行）》的相关要求，并按照本《申报表》的格式如实填写，若无该项内容可直接填无。如填表内容虚假，一经发现，将取消申报认定资格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四、本《申报表》须同时附以下材料：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1）申报书（包括基地区域边界范围图、空间和功能布局、发展沿革和现状、产业基础，近三年文化科技融合情况、效益分析、配套公共服务情况、核心竞争力、技术标准制定、技术转移、政策支持情况、管理机构情况及管理制度等）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（2）基地中长期发展战略规划（包括发展定位、主要目标、优势行业、重点任务、具体举措、预期效益、文化科技应用推广、相应的年度推进计划等）。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（3）基地近三年来所获国家级和省级奖励、荣誉和扶持情况。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五、本《申报表》中所填写的数据需提供有效证明材料。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487"/>
        <w:gridCol w:w="914"/>
        <w:gridCol w:w="222"/>
        <w:gridCol w:w="92"/>
        <w:gridCol w:w="719"/>
        <w:gridCol w:w="1135"/>
        <w:gridCol w:w="326"/>
        <w:gridCol w:w="861"/>
        <w:gridCol w:w="113"/>
        <w:gridCol w:w="731"/>
        <w:gridCol w:w="48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8522" w:type="dxa"/>
            <w:gridSpan w:val="13"/>
            <w:vAlign w:val="center"/>
          </w:tcPr>
          <w:p>
            <w:pPr>
              <w:pStyle w:val="3"/>
              <w:tabs>
                <w:tab w:val="left" w:pos="2865"/>
              </w:tabs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安徽省文化和科技融合示范基地申报表（集聚类）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基地成立时间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基地运营机构名称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上级管理单位名称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基地负责人及职务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办公电话/手机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基地联系人及职务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办公电话/手机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bidi w:val="0"/>
              <w:ind w:firstLine="261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基地主要业态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1" w:hRule="atLeast"/>
        </w:trPr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基地基本情况介绍（500字以内）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基础设施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四至范围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配套公共服务项目使用面积（平方米）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17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基地建筑面积</w:t>
            </w: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用地面积（平方米）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17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经济效益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基地内文化科技企业收入总额（万元）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基地内文化科技企业利润总额（万元）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基地内文化科技企业纳税总额（万元）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17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社会效益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获得国家级荣誉称号/奖项数量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获得省级荣誉称号/奖项数量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公共服务平台数量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17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政策支持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政府设立基地发展专项资金额（万元）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政府在资金、土地、人才、规划、审批等方面的政策支持数量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217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基地内文化科技企业数量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基地内从事文化科技相关工作的从业人员数量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17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文化和科技类企业创新绩效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基地企业研发投入资金额（万元）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基地企业获得自主知识产权数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为文化行业提供技术服务收入（万元）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840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基地配套公共服务项目</w:t>
            </w:r>
          </w:p>
        </w:tc>
        <w:tc>
          <w:tcPr>
            <w:tcW w:w="5682" w:type="dxa"/>
            <w:gridSpan w:val="9"/>
            <w:vAlign w:val="center"/>
          </w:tcPr>
          <w:p>
            <w:pPr>
              <w:pStyle w:val="3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创业孵化  □融资推介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信息交流  □人才培养</w:t>
            </w: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市场推广  □管理咨询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知识产权保护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840" w:type="dxa"/>
            <w:gridSpan w:val="4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目标计划</w:t>
            </w: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基地内文化科技企业未来三年营业收入年均增速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基地企业未来三年研发年均投入资金额（万元）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基地企业未来三年获得自主知识产权数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基地企业未来三年为文化企业提供技术服务年均收入（万元）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文化科技企业增长数量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</w:trPr>
        <w:tc>
          <w:tcPr>
            <w:tcW w:w="2840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市级党委宣传部门和科技行政管理部门审核意见</w:t>
            </w:r>
          </w:p>
        </w:tc>
        <w:tc>
          <w:tcPr>
            <w:tcW w:w="5682" w:type="dxa"/>
            <w:gridSpan w:val="9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（党委宣传部门盖章）    （科技行政管理部门盖章）</w:t>
            </w: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年  月  日                年  月  日</w:t>
            </w:r>
          </w:p>
        </w:tc>
      </w:tr>
    </w:tbl>
    <w:p>
      <w:pPr>
        <w:pStyle w:val="3"/>
        <w:rPr>
          <w:rFonts w:hint="default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</w:p>
    <w:p>
      <w:pPr>
        <w:pStyle w:val="3"/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zQ0ZWJlNjdiOTBkOGViMDUxNTM5OTYzOWE4ZDEifQ=="/>
  </w:docVars>
  <w:rsids>
    <w:rsidRoot w:val="00000000"/>
    <w:rsid w:val="601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方正仿宋_GBK"/>
    </w:r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1157</Words>
  <Characters>1265</Characters>
  <Lines>0</Lines>
  <Paragraphs>0</Paragraphs>
  <TotalTime>0</TotalTime>
  <ScaleCrop>false</ScaleCrop>
  <LinksUpToDate>false</LinksUpToDate>
  <CharactersWithSpaces>1432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2023-04-11T02:55:53Z</dcterms:created>
  <dc:creator>pc</dc:creator>
  <cp:lastModifiedBy>pc</cp:lastModifiedBy>
  <dcterms:modified xsi:type="dcterms:W3CDTF">2023-04-11T02:56:10Z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90774E6209B443D98C58E921A7DD79B8_12</vt:lpwstr>
  </property>
</Properties>
</file>