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4F" w:rsidRPr="00B67576" w:rsidRDefault="00B67576" w:rsidP="00B67576">
      <w:pPr>
        <w:spacing w:line="560" w:lineRule="exact"/>
        <w:rPr>
          <w:rFonts w:ascii="黑体" w:eastAsia="黑体" w:hAnsi="黑体"/>
          <w:sz w:val="32"/>
          <w:szCs w:val="32"/>
        </w:rPr>
      </w:pPr>
      <w:r w:rsidRPr="00B67576">
        <w:rPr>
          <w:rFonts w:ascii="黑体" w:eastAsia="黑体" w:hAnsi="黑体" w:hint="eastAsia"/>
          <w:sz w:val="32"/>
          <w:szCs w:val="32"/>
        </w:rPr>
        <w:t>附件</w:t>
      </w:r>
      <w:r w:rsidR="00DF59AE">
        <w:rPr>
          <w:rFonts w:ascii="黑体" w:eastAsia="黑体" w:hAnsi="黑体" w:hint="eastAsia"/>
          <w:sz w:val="32"/>
          <w:szCs w:val="32"/>
        </w:rPr>
        <w:t>5</w:t>
      </w:r>
    </w:p>
    <w:p w:rsidR="007F36FD" w:rsidRDefault="0038300B" w:rsidP="00B67576">
      <w:pPr>
        <w:spacing w:line="560" w:lineRule="exact"/>
        <w:jc w:val="center"/>
        <w:rPr>
          <w:rFonts w:ascii="方正小标宋简体" w:eastAsia="方正小标宋简体"/>
          <w:sz w:val="44"/>
          <w:szCs w:val="44"/>
        </w:rPr>
      </w:pPr>
      <w:r w:rsidRPr="0038300B">
        <w:rPr>
          <w:rFonts w:ascii="方正小标宋简体" w:eastAsia="方正小标宋简体" w:hint="eastAsia"/>
          <w:sz w:val="44"/>
          <w:szCs w:val="44"/>
        </w:rPr>
        <w:t>安徽省电影局</w:t>
      </w:r>
      <w:r w:rsidR="007F36FD" w:rsidRPr="007F36FD">
        <w:rPr>
          <w:rFonts w:ascii="方正小标宋简体" w:eastAsia="方正小标宋简体" w:hint="eastAsia"/>
          <w:sz w:val="44"/>
          <w:szCs w:val="44"/>
        </w:rPr>
        <w:t>公共服务事项服务指南</w:t>
      </w:r>
    </w:p>
    <w:p w:rsidR="00E07281" w:rsidRPr="00B67576" w:rsidRDefault="00B67576" w:rsidP="00B67576">
      <w:pPr>
        <w:spacing w:line="560" w:lineRule="exact"/>
        <w:jc w:val="center"/>
        <w:rPr>
          <w:rFonts w:ascii="方正小标宋简体" w:eastAsia="方正小标宋简体"/>
          <w:sz w:val="44"/>
          <w:szCs w:val="44"/>
        </w:rPr>
      </w:pPr>
      <w:r w:rsidRPr="00B67576">
        <w:rPr>
          <w:rFonts w:ascii="方正小标宋简体" w:eastAsia="方正小标宋简体" w:hint="eastAsia"/>
          <w:sz w:val="44"/>
          <w:szCs w:val="44"/>
        </w:rPr>
        <w:t>（202</w:t>
      </w:r>
      <w:r w:rsidR="005E1B94">
        <w:rPr>
          <w:rFonts w:ascii="方正小标宋简体" w:eastAsia="方正小标宋简体" w:hint="eastAsia"/>
          <w:sz w:val="44"/>
          <w:szCs w:val="44"/>
        </w:rPr>
        <w:t>3</w:t>
      </w:r>
      <w:r w:rsidRPr="00B67576">
        <w:rPr>
          <w:rFonts w:ascii="方正小标宋简体" w:eastAsia="方正小标宋简体" w:hint="eastAsia"/>
          <w:sz w:val="44"/>
          <w:szCs w:val="44"/>
        </w:rPr>
        <w:t>年版）</w:t>
      </w:r>
    </w:p>
    <w:p w:rsidR="00B67576" w:rsidRDefault="00B67576" w:rsidP="00B67576">
      <w:pPr>
        <w:spacing w:line="560" w:lineRule="exact"/>
        <w:jc w:val="center"/>
        <w:rPr>
          <w:rFonts w:ascii="黑体" w:eastAsia="黑体" w:hAnsi="黑体"/>
          <w:spacing w:val="-4"/>
          <w:sz w:val="36"/>
          <w:szCs w:val="36"/>
        </w:rPr>
      </w:pPr>
    </w:p>
    <w:p w:rsidR="00E07281" w:rsidRPr="005C5118" w:rsidRDefault="00864785" w:rsidP="00B67576">
      <w:pPr>
        <w:spacing w:line="560" w:lineRule="exact"/>
        <w:jc w:val="center"/>
        <w:rPr>
          <w:rFonts w:ascii="黑体" w:eastAsia="黑体" w:hAnsi="黑体"/>
          <w:sz w:val="36"/>
          <w:szCs w:val="36"/>
        </w:rPr>
      </w:pPr>
      <w:r w:rsidRPr="00765561">
        <w:rPr>
          <w:rFonts w:ascii="黑体" w:eastAsia="黑体" w:hAnsi="黑体" w:hint="eastAsia"/>
          <w:spacing w:val="-4"/>
          <w:sz w:val="36"/>
          <w:szCs w:val="36"/>
        </w:rPr>
        <w:t>1.</w:t>
      </w:r>
      <w:r w:rsidR="00E07281" w:rsidRPr="005C5118">
        <w:rPr>
          <w:rFonts w:ascii="黑体" w:eastAsia="黑体" w:hAnsi="黑体" w:hint="eastAsia"/>
          <w:sz w:val="36"/>
          <w:szCs w:val="36"/>
        </w:rPr>
        <w:t>安徽省农村电影公益场次补贴发放标准公布</w:t>
      </w:r>
    </w:p>
    <w:p w:rsidR="00E07281" w:rsidRPr="00E07281" w:rsidRDefault="00E07281" w:rsidP="00B67576">
      <w:pPr>
        <w:spacing w:line="560" w:lineRule="exact"/>
        <w:jc w:val="center"/>
        <w:rPr>
          <w:rFonts w:ascii="仿宋" w:eastAsia="仿宋" w:hAnsi="仿宋"/>
          <w:spacing w:val="-4"/>
          <w:sz w:val="36"/>
          <w:szCs w:val="36"/>
        </w:rPr>
      </w:pPr>
      <w:r w:rsidRPr="005C5118">
        <w:rPr>
          <w:rFonts w:ascii="黑体" w:eastAsia="黑体" w:hAnsi="黑体" w:hint="eastAsia"/>
          <w:sz w:val="36"/>
          <w:szCs w:val="36"/>
        </w:rPr>
        <w:t>服务指南</w:t>
      </w:r>
    </w:p>
    <w:p w:rsidR="00E07281" w:rsidRDefault="00E07281" w:rsidP="00B67576">
      <w:pPr>
        <w:spacing w:line="560" w:lineRule="exact"/>
        <w:ind w:firstLineChars="200" w:firstLine="640"/>
        <w:rPr>
          <w:rFonts w:ascii="黑体" w:eastAsia="黑体" w:hAnsi="黑体"/>
          <w:color w:val="000000"/>
          <w:sz w:val="32"/>
          <w:szCs w:val="32"/>
        </w:rPr>
      </w:pP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4D79C2" w:rsidRPr="004D79C2" w:rsidRDefault="00B67576" w:rsidP="004D79C2">
      <w:pPr>
        <w:ind w:firstLineChars="200" w:firstLine="624"/>
        <w:jc w:val="left"/>
        <w:rPr>
          <w:rFonts w:ascii="仿宋_GB2312" w:eastAsia="仿宋_GB2312" w:hAnsi="仿宋"/>
          <w:spacing w:val="-4"/>
          <w:sz w:val="32"/>
          <w:szCs w:val="32"/>
        </w:rPr>
      </w:pPr>
      <w:r>
        <w:rPr>
          <w:rFonts w:ascii="仿宋_GB2312" w:eastAsia="仿宋_GB2312" w:hAnsi="仿宋" w:hint="eastAsia"/>
          <w:spacing w:val="-4"/>
          <w:sz w:val="32"/>
          <w:szCs w:val="32"/>
        </w:rPr>
        <w:t>1</w:t>
      </w:r>
      <w:r w:rsidR="00C577D2">
        <w:rPr>
          <w:rFonts w:ascii="仿宋_GB2312" w:eastAsia="仿宋_GB2312" w:hAnsi="仿宋" w:hint="eastAsia"/>
          <w:spacing w:val="-4"/>
          <w:sz w:val="32"/>
          <w:szCs w:val="32"/>
        </w:rPr>
        <w:t>.《</w:t>
      </w:r>
      <w:r w:rsidR="00A0769A" w:rsidRPr="00A0769A">
        <w:rPr>
          <w:rFonts w:ascii="仿宋_GB2312" w:eastAsia="仿宋_GB2312" w:hAnsi="仿宋" w:hint="eastAsia"/>
          <w:spacing w:val="-4"/>
          <w:sz w:val="32"/>
          <w:szCs w:val="32"/>
        </w:rPr>
        <w:t>财政部关于印发&lt;中央补助地方公共文化服务体系建设专项资金管理暂行办法&gt;的通知》（</w:t>
      </w:r>
      <w:proofErr w:type="gramStart"/>
      <w:r w:rsidR="00A0769A" w:rsidRPr="00A0769A">
        <w:rPr>
          <w:rFonts w:ascii="仿宋_GB2312" w:eastAsia="仿宋_GB2312" w:hAnsi="仿宋" w:hint="eastAsia"/>
          <w:spacing w:val="-4"/>
          <w:sz w:val="32"/>
          <w:szCs w:val="32"/>
        </w:rPr>
        <w:t>财教〔2015〕</w:t>
      </w:r>
      <w:proofErr w:type="gramEnd"/>
      <w:r w:rsidR="00A0769A" w:rsidRPr="00A0769A">
        <w:rPr>
          <w:rFonts w:ascii="仿宋_GB2312" w:eastAsia="仿宋_GB2312" w:hAnsi="仿宋" w:hint="eastAsia"/>
          <w:spacing w:val="-4"/>
          <w:sz w:val="32"/>
          <w:szCs w:val="32"/>
        </w:rPr>
        <w:t>527号）第七条：基本公共文化服务项目具体支出范围包括读书看报、收听广播、观看电视、观赏电影、送地方戏、设施开放服务以及开展文体活动等。第十条 观赏电影服务，用于为农村群众提供数字电影放映服务。</w:t>
      </w:r>
    </w:p>
    <w:p w:rsidR="00E07281" w:rsidRPr="005C5118" w:rsidRDefault="00B67576" w:rsidP="004D79C2">
      <w:pPr>
        <w:ind w:firstLineChars="200" w:firstLine="624"/>
        <w:jc w:val="left"/>
        <w:rPr>
          <w:rFonts w:ascii="仿宋_GB2312" w:eastAsia="仿宋_GB2312" w:hAnsi="仿宋"/>
          <w:spacing w:val="-4"/>
          <w:sz w:val="32"/>
          <w:szCs w:val="32"/>
        </w:rPr>
      </w:pPr>
      <w:r>
        <w:rPr>
          <w:rFonts w:ascii="仿宋_GB2312" w:eastAsia="仿宋_GB2312" w:hAnsi="仿宋" w:hint="eastAsia"/>
          <w:spacing w:val="-4"/>
          <w:sz w:val="32"/>
          <w:szCs w:val="32"/>
        </w:rPr>
        <w:t>2</w:t>
      </w:r>
      <w:r w:rsidR="004D79C2" w:rsidRPr="004D79C2">
        <w:rPr>
          <w:rFonts w:ascii="仿宋_GB2312" w:eastAsia="仿宋_GB2312" w:hAnsi="仿宋" w:hint="eastAsia"/>
          <w:spacing w:val="-4"/>
          <w:sz w:val="32"/>
          <w:szCs w:val="32"/>
        </w:rPr>
        <w:t>.《安徽省农村电影放映管理暂行办法》(</w:t>
      </w:r>
      <w:proofErr w:type="gramStart"/>
      <w:r w:rsidR="004D79C2" w:rsidRPr="004D79C2">
        <w:rPr>
          <w:rFonts w:ascii="仿宋_GB2312" w:eastAsia="仿宋_GB2312" w:hAnsi="仿宋" w:hint="eastAsia"/>
          <w:spacing w:val="-4"/>
          <w:sz w:val="32"/>
          <w:szCs w:val="32"/>
        </w:rPr>
        <w:t>皖新广</w:t>
      </w:r>
      <w:proofErr w:type="gramEnd"/>
      <w:r w:rsidR="004D79C2" w:rsidRPr="004D79C2">
        <w:rPr>
          <w:rFonts w:ascii="仿宋_GB2312" w:eastAsia="仿宋_GB2312" w:hAnsi="仿宋" w:hint="eastAsia"/>
          <w:spacing w:val="-4"/>
          <w:sz w:val="32"/>
          <w:szCs w:val="32"/>
        </w:rPr>
        <w:t>发〔2015〕82号)第五条:各地电影行政主管部门结合本地实际，可通过公开招标或委托招标选定农村电影放映主体，凡符合条件的国有、集体、民营、个体放映主体均可以参加竞标。中标的放映主体需和当地电影行政主管部门签订放映责任书并报省新闻出版广电局备案，完成公益放映任务可享受农村电影场次补贴。</w:t>
      </w:r>
      <w:r w:rsidR="00E07281" w:rsidRPr="005C5118">
        <w:rPr>
          <w:rFonts w:ascii="仿宋_GB2312" w:eastAsia="仿宋_GB2312" w:hAnsi="仿宋" w:hint="eastAsia"/>
          <w:spacing w:val="-4"/>
          <w:sz w:val="32"/>
          <w:szCs w:val="32"/>
        </w:rPr>
        <w:t xml:space="preserve"> </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781DFF" w:rsidRDefault="00781DFF" w:rsidP="00781DFF">
      <w:pPr>
        <w:ind w:firstLineChars="200" w:firstLine="624"/>
        <w:jc w:val="left"/>
        <w:rPr>
          <w:rFonts w:ascii="仿宋_GB2312" w:eastAsia="仿宋_GB2312" w:hAnsi="仿宋"/>
          <w:spacing w:val="-4"/>
          <w:sz w:val="32"/>
          <w:szCs w:val="32"/>
        </w:rPr>
      </w:pPr>
      <w:r w:rsidRPr="00781DFF">
        <w:rPr>
          <w:rFonts w:ascii="仿宋_GB2312" w:eastAsia="仿宋_GB2312" w:hAnsi="仿宋" w:hint="eastAsia"/>
          <w:spacing w:val="-4"/>
          <w:sz w:val="32"/>
          <w:szCs w:val="32"/>
        </w:rPr>
        <w:t>省委宣传部（省电影局）文化艺术处（电影处）</w:t>
      </w:r>
    </w:p>
    <w:p w:rsidR="00E07281" w:rsidRPr="005C5118" w:rsidRDefault="00E07281" w:rsidP="00781DFF">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lastRenderedPageBreak/>
        <w:t>全省从事农村电影放映的机构。</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w:t>
      </w:r>
      <w:r w:rsidR="0074582D" w:rsidRPr="005C5118">
        <w:rPr>
          <w:rFonts w:asciiTheme="minorEastAsia" w:hAnsiTheme="minorEastAsia" w:hint="eastAsia"/>
          <w:b/>
          <w:spacing w:val="-4"/>
          <w:sz w:val="32"/>
          <w:szCs w:val="32"/>
        </w:rPr>
        <w:t>申请</w:t>
      </w:r>
      <w:r w:rsidRPr="005C5118">
        <w:rPr>
          <w:rFonts w:asciiTheme="minorEastAsia" w:hAnsiTheme="minorEastAsia" w:hint="eastAsia"/>
          <w:b/>
          <w:spacing w:val="-4"/>
          <w:sz w:val="32"/>
          <w:szCs w:val="32"/>
        </w:rPr>
        <w:t>条件</w:t>
      </w:r>
    </w:p>
    <w:p w:rsidR="00E07281" w:rsidRPr="005C5118" w:rsidRDefault="008C79F2"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电影行政管理</w:t>
      </w:r>
      <w:r w:rsidR="00E07281" w:rsidRPr="005C5118">
        <w:rPr>
          <w:rFonts w:ascii="仿宋_GB2312" w:eastAsia="仿宋_GB2312" w:hAnsi="仿宋" w:hint="eastAsia"/>
          <w:spacing w:val="-4"/>
          <w:sz w:val="32"/>
          <w:szCs w:val="32"/>
        </w:rPr>
        <w:t>部门指定或委托实施的农村电影放映机构。</w:t>
      </w:r>
    </w:p>
    <w:p w:rsidR="0074582D"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w:t>
      </w:r>
      <w:r w:rsidR="0074582D" w:rsidRPr="005C5118">
        <w:rPr>
          <w:rFonts w:asciiTheme="minorEastAsia" w:hAnsiTheme="minorEastAsia" w:hint="eastAsia"/>
          <w:b/>
          <w:spacing w:val="-4"/>
          <w:sz w:val="32"/>
          <w:szCs w:val="32"/>
        </w:rPr>
        <w:t>申报材料</w:t>
      </w:r>
    </w:p>
    <w:p w:rsidR="0074582D" w:rsidRPr="005C5118" w:rsidRDefault="00EC4736"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无</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w:t>
      </w:r>
      <w:r w:rsidR="00E07281" w:rsidRPr="005C5118">
        <w:rPr>
          <w:rFonts w:asciiTheme="minorEastAsia" w:hAnsiTheme="minorEastAsia" w:hint="eastAsia"/>
          <w:b/>
          <w:spacing w:val="-4"/>
          <w:sz w:val="32"/>
          <w:szCs w:val="32"/>
        </w:rPr>
        <w:t>服务流程</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1.依据文件精神，协同相关单位制定有关政策标准。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2.面向社会公布。</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w:t>
      </w:r>
      <w:r w:rsidR="00E07281" w:rsidRPr="005C5118">
        <w:rPr>
          <w:rFonts w:asciiTheme="minorEastAsia" w:hAnsiTheme="minorEastAsia" w:hint="eastAsia"/>
          <w:b/>
          <w:spacing w:val="-4"/>
          <w:sz w:val="32"/>
          <w:szCs w:val="32"/>
        </w:rPr>
        <w:t>、办理时限</w:t>
      </w:r>
    </w:p>
    <w:p w:rsidR="00E07281" w:rsidRPr="005C5118" w:rsidRDefault="00E07281" w:rsidP="0038300B">
      <w:pPr>
        <w:ind w:firstLineChars="200" w:firstLine="624"/>
        <w:jc w:val="left"/>
        <w:rPr>
          <w:rFonts w:ascii="仿宋_GB2312" w:eastAsia="仿宋_GB2312" w:hAnsi="仿宋"/>
          <w:spacing w:val="-4"/>
          <w:sz w:val="32"/>
          <w:szCs w:val="32"/>
        </w:rPr>
      </w:pPr>
      <w:proofErr w:type="gramStart"/>
      <w:r w:rsidRPr="005C5118">
        <w:rPr>
          <w:rFonts w:ascii="仿宋_GB2312" w:eastAsia="仿宋_GB2312" w:hAnsi="仿宋" w:hint="eastAsia"/>
          <w:spacing w:val="-4"/>
          <w:sz w:val="32"/>
          <w:szCs w:val="32"/>
        </w:rPr>
        <w:t>自标准</w:t>
      </w:r>
      <w:proofErr w:type="gramEnd"/>
      <w:r w:rsidRPr="005C5118">
        <w:rPr>
          <w:rFonts w:ascii="仿宋_GB2312" w:eastAsia="仿宋_GB2312" w:hAnsi="仿宋" w:hint="eastAsia"/>
          <w:spacing w:val="-4"/>
          <w:sz w:val="32"/>
          <w:szCs w:val="32"/>
        </w:rPr>
        <w:t>公布开始，</w:t>
      </w:r>
      <w:proofErr w:type="gramStart"/>
      <w:r w:rsidRPr="005C5118">
        <w:rPr>
          <w:rFonts w:ascii="仿宋_GB2312" w:eastAsia="仿宋_GB2312" w:hAnsi="仿宋" w:hint="eastAsia"/>
          <w:spacing w:val="-4"/>
          <w:sz w:val="32"/>
          <w:szCs w:val="32"/>
        </w:rPr>
        <w:t>至依据</w:t>
      </w:r>
      <w:proofErr w:type="gramEnd"/>
      <w:r w:rsidRPr="005C5118">
        <w:rPr>
          <w:rFonts w:ascii="仿宋_GB2312" w:eastAsia="仿宋_GB2312" w:hAnsi="仿宋" w:hint="eastAsia"/>
          <w:spacing w:val="-4"/>
          <w:sz w:val="32"/>
          <w:szCs w:val="32"/>
        </w:rPr>
        <w:t>新的政策变更或者取消该项实施标准结束。</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w:t>
      </w:r>
      <w:r w:rsidR="00E07281" w:rsidRPr="005C5118">
        <w:rPr>
          <w:rFonts w:asciiTheme="minorEastAsia" w:hAnsiTheme="minorEastAsia" w:hint="eastAsia"/>
          <w:b/>
          <w:spacing w:val="-4"/>
          <w:sz w:val="32"/>
          <w:szCs w:val="32"/>
        </w:rPr>
        <w:t>、收费依据及标准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w:t>
      </w:r>
      <w:r w:rsidR="00E07281" w:rsidRPr="005C5118">
        <w:rPr>
          <w:rFonts w:asciiTheme="minorEastAsia" w:hAnsiTheme="minorEastAsia" w:hint="eastAsia"/>
          <w:b/>
          <w:spacing w:val="-4"/>
          <w:sz w:val="32"/>
          <w:szCs w:val="32"/>
        </w:rPr>
        <w:t>、咨询方式</w:t>
      </w:r>
    </w:p>
    <w:p w:rsidR="00470044" w:rsidRDefault="00470044" w:rsidP="00470044">
      <w:pPr>
        <w:ind w:firstLineChars="200" w:firstLine="624"/>
        <w:jc w:val="left"/>
        <w:rPr>
          <w:rFonts w:ascii="仿宋_GB2312" w:eastAsia="仿宋_GB2312" w:hAnsi="仿宋"/>
          <w:spacing w:val="-4"/>
          <w:sz w:val="32"/>
          <w:szCs w:val="32"/>
        </w:rPr>
      </w:pPr>
      <w:r w:rsidRPr="00470044">
        <w:rPr>
          <w:rFonts w:ascii="仿宋_GB2312" w:eastAsia="仿宋_GB2312" w:hAnsi="仿宋" w:hint="eastAsia"/>
          <w:spacing w:val="-4"/>
          <w:sz w:val="32"/>
          <w:szCs w:val="32"/>
        </w:rPr>
        <w:t>省委宣传部（省电影局）文化艺术处（电影处）</w:t>
      </w:r>
    </w:p>
    <w:p w:rsidR="00E07281" w:rsidRPr="005C5118" w:rsidRDefault="00E07281" w:rsidP="00470044">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电话：0551—</w:t>
      </w:r>
      <w:r w:rsidR="007871F6" w:rsidRPr="005C5118">
        <w:rPr>
          <w:rFonts w:ascii="仿宋_GB2312" w:eastAsia="仿宋_GB2312" w:hAnsi="仿宋" w:hint="eastAsia"/>
          <w:spacing w:val="-4"/>
          <w:sz w:val="32"/>
          <w:szCs w:val="32"/>
        </w:rPr>
        <w:t>626065</w:t>
      </w:r>
      <w:r w:rsidR="008D2E55" w:rsidRPr="005C5118">
        <w:rPr>
          <w:rFonts w:ascii="仿宋_GB2312" w:eastAsia="仿宋_GB2312" w:hAnsi="仿宋" w:hint="eastAsia"/>
          <w:spacing w:val="-4"/>
          <w:sz w:val="32"/>
          <w:szCs w:val="32"/>
        </w:rPr>
        <w:t>7</w:t>
      </w:r>
      <w:r w:rsidR="007871F6" w:rsidRPr="005C5118">
        <w:rPr>
          <w:rFonts w:ascii="仿宋_GB2312" w:eastAsia="仿宋_GB2312" w:hAnsi="仿宋" w:hint="eastAsia"/>
          <w:spacing w:val="-4"/>
          <w:sz w:val="32"/>
          <w:szCs w:val="32"/>
        </w:rPr>
        <w:t>7</w:t>
      </w:r>
    </w:p>
    <w:p w:rsidR="005C5118" w:rsidRDefault="00E07281" w:rsidP="005C5118">
      <w:pPr>
        <w:jc w:val="center"/>
        <w:rPr>
          <w:rFonts w:ascii="仿宋" w:eastAsia="仿宋" w:hAnsi="仿宋"/>
          <w:spacing w:val="-4"/>
          <w:sz w:val="32"/>
          <w:szCs w:val="32"/>
        </w:rPr>
      </w:pPr>
      <w:r w:rsidRPr="00E07281">
        <w:rPr>
          <w:rFonts w:ascii="仿宋" w:eastAsia="仿宋" w:hAnsi="仿宋"/>
          <w:spacing w:val="-4"/>
          <w:sz w:val="32"/>
          <w:szCs w:val="32"/>
        </w:rPr>
        <w:br w:type="page"/>
      </w:r>
    </w:p>
    <w:p w:rsidR="005C5118" w:rsidRDefault="005C5118" w:rsidP="005C5118">
      <w:pPr>
        <w:jc w:val="center"/>
        <w:rPr>
          <w:rFonts w:ascii="仿宋" w:eastAsia="仿宋" w:hAnsi="仿宋"/>
          <w:spacing w:val="-4"/>
          <w:sz w:val="32"/>
          <w:szCs w:val="32"/>
        </w:rPr>
      </w:pPr>
    </w:p>
    <w:p w:rsidR="005C5118" w:rsidRPr="00E07281" w:rsidRDefault="00864785" w:rsidP="005C5118">
      <w:pPr>
        <w:jc w:val="center"/>
        <w:rPr>
          <w:rFonts w:ascii="仿宋" w:eastAsia="仿宋" w:hAnsi="仿宋"/>
          <w:spacing w:val="-4"/>
          <w:sz w:val="36"/>
          <w:szCs w:val="36"/>
        </w:rPr>
      </w:pPr>
      <w:r w:rsidRPr="000C0EE9">
        <w:rPr>
          <w:rFonts w:ascii="黑体" w:eastAsia="黑体" w:hAnsi="黑体" w:hint="eastAsia"/>
          <w:spacing w:val="-4"/>
          <w:sz w:val="36"/>
          <w:szCs w:val="36"/>
        </w:rPr>
        <w:t>2.</w:t>
      </w:r>
      <w:r w:rsidR="005C5118" w:rsidRPr="005C5118">
        <w:rPr>
          <w:rFonts w:ascii="黑体" w:eastAsia="黑体" w:hAnsi="黑体" w:hint="eastAsia"/>
          <w:sz w:val="36"/>
          <w:szCs w:val="36"/>
        </w:rPr>
        <w:t>电影许可证丢失、污损补换发服务指南</w:t>
      </w:r>
    </w:p>
    <w:p w:rsidR="005C5118" w:rsidRDefault="005C5118" w:rsidP="005C5118">
      <w:pPr>
        <w:spacing w:line="600" w:lineRule="exact"/>
        <w:ind w:firstLineChars="200" w:firstLine="640"/>
        <w:rPr>
          <w:rFonts w:ascii="黑体" w:eastAsia="黑体" w:hAnsi="黑体"/>
          <w:color w:val="000000"/>
          <w:sz w:val="32"/>
          <w:szCs w:val="32"/>
        </w:rPr>
      </w:pP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1.《中华人民共和国电影产业促进法》（主席令第五十四号）第二十五条：依照本法规定负责电影发行、放映活动审批的电影主管部门，应当自受理申请之日起三十日内，</w:t>
      </w:r>
      <w:proofErr w:type="gramStart"/>
      <w:r w:rsidRPr="005C5118">
        <w:rPr>
          <w:rFonts w:ascii="仿宋_GB2312" w:eastAsia="仿宋_GB2312" w:hAnsi="仿宋" w:hint="eastAsia"/>
          <w:spacing w:val="-4"/>
          <w:sz w:val="32"/>
          <w:szCs w:val="32"/>
        </w:rPr>
        <w:t>作出</w:t>
      </w:r>
      <w:proofErr w:type="gramEnd"/>
      <w:r w:rsidRPr="005C5118">
        <w:rPr>
          <w:rFonts w:ascii="仿宋_GB2312" w:eastAsia="仿宋_GB2312" w:hAnsi="仿宋" w:hint="eastAsia"/>
          <w:spacing w:val="-4"/>
          <w:sz w:val="32"/>
          <w:szCs w:val="32"/>
        </w:rPr>
        <w:t>批准或者不批准的决定。对符合条件的，予以批准，颁发电影发行经营许可证或者电影放映经营许可证，并予以公布；对不符合条件的，不予批准，书面通知申请人并说明理由。</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 xml:space="preserve">2.《电影管理条例》（国务院令第342号）第三十九条：电影发行单位、电影放映单位变更业务范围，或者兼并其他电影发行单位、电影放映单位，或者因合并、分立而设立新的电影发行单位、电影放映单位的，应当按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 </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5C5118" w:rsidRPr="005C5118" w:rsidRDefault="005C5118" w:rsidP="005C5118">
      <w:pPr>
        <w:ind w:firstLineChars="200" w:firstLine="640"/>
        <w:jc w:val="left"/>
        <w:rPr>
          <w:rFonts w:ascii="仿宋_GB2312" w:eastAsia="仿宋_GB2312" w:hAnsi="仿宋"/>
          <w:spacing w:val="-4"/>
          <w:sz w:val="32"/>
          <w:szCs w:val="32"/>
        </w:rPr>
      </w:pPr>
      <w:r>
        <w:rPr>
          <w:rFonts w:ascii="仿宋_GB2312" w:eastAsia="仿宋_GB2312" w:hint="eastAsia"/>
          <w:color w:val="000000"/>
          <w:sz w:val="32"/>
          <w:szCs w:val="32"/>
        </w:rPr>
        <w:lastRenderedPageBreak/>
        <w:t>持有电影许可证的法人、社会组织</w:t>
      </w:r>
      <w:r w:rsidRPr="005C5118">
        <w:rPr>
          <w:rFonts w:ascii="仿宋_GB2312" w:eastAsia="仿宋_GB2312" w:hAnsi="仿宋" w:hint="eastAsia"/>
          <w:spacing w:val="-4"/>
          <w:sz w:val="32"/>
          <w:szCs w:val="32"/>
        </w:rPr>
        <w:t>。</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5C5118" w:rsidRPr="005C5118" w:rsidRDefault="00DF59AE" w:rsidP="00DF59AE">
      <w:pPr>
        <w:ind w:firstLineChars="200" w:firstLine="640"/>
        <w:jc w:val="left"/>
        <w:rPr>
          <w:rFonts w:ascii="仿宋_GB2312" w:eastAsia="仿宋_GB2312" w:hAnsi="仿宋"/>
          <w:spacing w:val="-4"/>
          <w:sz w:val="32"/>
          <w:szCs w:val="32"/>
        </w:rPr>
      </w:pPr>
      <w:r w:rsidRPr="00DF59AE">
        <w:rPr>
          <w:rFonts w:ascii="仿宋_GB2312" w:eastAsia="仿宋_GB2312" w:hint="eastAsia"/>
          <w:color w:val="000000"/>
          <w:sz w:val="32"/>
          <w:szCs w:val="32"/>
        </w:rPr>
        <w:t>属本单位审批发放的证件，证件尚在有效期</w:t>
      </w:r>
      <w:r w:rsidR="005C5118" w:rsidRPr="005C5118">
        <w:rPr>
          <w:rFonts w:ascii="仿宋_GB2312" w:eastAsia="仿宋_GB2312" w:hAnsi="仿宋" w:hint="eastAsia"/>
          <w:spacing w:val="-4"/>
          <w:sz w:val="32"/>
          <w:szCs w:val="32"/>
        </w:rPr>
        <w:t>。</w:t>
      </w:r>
    </w:p>
    <w:p w:rsidR="000C59F2"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F5C8A" w:rsidRDefault="002F5C8A" w:rsidP="000C59F2">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1.许可证丢失补发：单位申请书</w:t>
      </w:r>
      <w:r w:rsidR="00DF59AE">
        <w:rPr>
          <w:rFonts w:ascii="仿宋_GB2312" w:eastAsia="仿宋_GB2312" w:hint="eastAsia"/>
          <w:color w:val="000000"/>
          <w:sz w:val="32"/>
          <w:szCs w:val="32"/>
        </w:rPr>
        <w:t>、未丢失的许可证正或副本</w:t>
      </w:r>
      <w:r>
        <w:rPr>
          <w:rFonts w:ascii="仿宋_GB2312" w:eastAsia="仿宋_GB2312" w:hint="eastAsia"/>
          <w:color w:val="000000"/>
          <w:sz w:val="32"/>
          <w:szCs w:val="32"/>
        </w:rPr>
        <w:t>。</w:t>
      </w:r>
    </w:p>
    <w:p w:rsidR="002F5C8A" w:rsidRDefault="002F5C8A" w:rsidP="002F5C8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2.许可证污损换发：单位申请书</w:t>
      </w:r>
      <w:r w:rsidR="00DF59AE">
        <w:rPr>
          <w:rFonts w:ascii="仿宋_GB2312" w:eastAsia="仿宋_GB2312" w:hint="eastAsia"/>
          <w:color w:val="000000"/>
          <w:sz w:val="32"/>
          <w:szCs w:val="32"/>
        </w:rPr>
        <w:t>、被污损许可证原件</w:t>
      </w:r>
      <w:r>
        <w:rPr>
          <w:rFonts w:ascii="仿宋_GB2312" w:eastAsia="仿宋_GB2312" w:hint="eastAsia"/>
          <w:color w:val="000000"/>
          <w:sz w:val="32"/>
          <w:szCs w:val="32"/>
        </w:rPr>
        <w:t>。</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0C59F2" w:rsidRDefault="000C59F2" w:rsidP="000C59F2">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5C5118" w:rsidRPr="005C5118"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安徽省政务服务中心省电影局窗口</w:t>
      </w:r>
    </w:p>
    <w:p w:rsidR="002932DE" w:rsidRDefault="000C59F2"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电话：0551-62999732</w:t>
      </w:r>
    </w:p>
    <w:p w:rsidR="002932DE" w:rsidRDefault="002932DE" w:rsidP="002932DE">
      <w:pPr>
        <w:jc w:val="left"/>
        <w:rPr>
          <w:rFonts w:ascii="仿宋_GB2312" w:eastAsia="仿宋_GB2312"/>
          <w:color w:val="000000"/>
          <w:sz w:val="32"/>
          <w:szCs w:val="32"/>
        </w:rPr>
      </w:pPr>
    </w:p>
    <w:p w:rsidR="002932DE" w:rsidRDefault="002932DE" w:rsidP="002932DE">
      <w:pPr>
        <w:jc w:val="left"/>
        <w:rPr>
          <w:rFonts w:ascii="仿宋_GB2312" w:eastAsia="仿宋_GB2312"/>
          <w:color w:val="000000"/>
          <w:sz w:val="32"/>
          <w:szCs w:val="32"/>
        </w:rPr>
      </w:pPr>
    </w:p>
    <w:p w:rsidR="002932DE" w:rsidRDefault="002932DE" w:rsidP="002932DE">
      <w:pPr>
        <w:jc w:val="center"/>
        <w:rPr>
          <w:rFonts w:ascii="黑体" w:eastAsia="黑体" w:hAnsi="黑体"/>
          <w:spacing w:val="-4"/>
          <w:sz w:val="36"/>
          <w:szCs w:val="36"/>
        </w:rPr>
      </w:pPr>
      <w:r>
        <w:rPr>
          <w:rFonts w:ascii="黑体" w:eastAsia="黑体" w:hAnsi="黑体"/>
          <w:spacing w:val="-4"/>
          <w:sz w:val="36"/>
          <w:szCs w:val="36"/>
        </w:rPr>
        <w:t>3</w:t>
      </w:r>
      <w:r w:rsidRPr="000C0EE9">
        <w:rPr>
          <w:rFonts w:ascii="黑体" w:eastAsia="黑体" w:hAnsi="黑体" w:hint="eastAsia"/>
          <w:spacing w:val="-4"/>
          <w:sz w:val="36"/>
          <w:szCs w:val="36"/>
        </w:rPr>
        <w:t>.</w:t>
      </w:r>
      <w:r w:rsidRPr="001C4753">
        <w:rPr>
          <w:rFonts w:hint="eastAsia"/>
        </w:rPr>
        <w:t xml:space="preserve"> </w:t>
      </w:r>
      <w:r w:rsidRPr="001C4753">
        <w:rPr>
          <w:rFonts w:ascii="黑体" w:eastAsia="黑体" w:hAnsi="黑体" w:hint="eastAsia"/>
          <w:spacing w:val="-4"/>
          <w:sz w:val="36"/>
          <w:szCs w:val="36"/>
        </w:rPr>
        <w:t>外商投资电影院《电影放映许可证》有效期</w:t>
      </w:r>
    </w:p>
    <w:p w:rsidR="002932DE" w:rsidRPr="00E07281" w:rsidRDefault="002932DE" w:rsidP="002932DE">
      <w:pPr>
        <w:jc w:val="center"/>
        <w:rPr>
          <w:rFonts w:ascii="仿宋" w:eastAsia="仿宋" w:hAnsi="仿宋"/>
          <w:spacing w:val="-4"/>
          <w:sz w:val="36"/>
          <w:szCs w:val="36"/>
        </w:rPr>
      </w:pPr>
      <w:r w:rsidRPr="001C4753">
        <w:rPr>
          <w:rFonts w:ascii="黑体" w:eastAsia="黑体" w:hAnsi="黑体" w:hint="eastAsia"/>
          <w:spacing w:val="-4"/>
          <w:sz w:val="36"/>
          <w:szCs w:val="36"/>
        </w:rPr>
        <w:t>到期换证</w:t>
      </w:r>
      <w:r w:rsidRPr="005C5118">
        <w:rPr>
          <w:rFonts w:ascii="黑体" w:eastAsia="黑体" w:hAnsi="黑体" w:hint="eastAsia"/>
          <w:sz w:val="36"/>
          <w:szCs w:val="36"/>
        </w:rPr>
        <w:t>服务指南</w:t>
      </w:r>
    </w:p>
    <w:p w:rsidR="002932DE" w:rsidRDefault="002932DE" w:rsidP="002932DE">
      <w:pPr>
        <w:spacing w:line="600" w:lineRule="exact"/>
        <w:ind w:firstLineChars="200" w:firstLine="640"/>
        <w:rPr>
          <w:rFonts w:ascii="黑体" w:eastAsia="黑体" w:hAnsi="黑体"/>
          <w:color w:val="000000"/>
          <w:sz w:val="32"/>
          <w:szCs w:val="32"/>
        </w:rPr>
      </w:pP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2932DE" w:rsidRPr="005C5118" w:rsidRDefault="002932DE" w:rsidP="002932DE">
      <w:pPr>
        <w:ind w:firstLineChars="200" w:firstLine="624"/>
        <w:rPr>
          <w:rFonts w:ascii="仿宋_GB2312" w:eastAsia="仿宋_GB2312" w:hAnsi="仿宋"/>
          <w:spacing w:val="-4"/>
          <w:sz w:val="32"/>
          <w:szCs w:val="32"/>
        </w:rPr>
      </w:pPr>
      <w:r w:rsidRPr="005E30CC">
        <w:rPr>
          <w:rFonts w:ascii="仿宋_GB2312" w:eastAsia="仿宋_GB2312" w:hAnsi="仿宋" w:hint="eastAsia"/>
          <w:spacing w:val="-4"/>
          <w:sz w:val="32"/>
          <w:szCs w:val="32"/>
        </w:rPr>
        <w:t>《行政许可法》（中华人民共和国主席令第7号）第五十条：被许可人需要延续依法取得的行政许可的有效期的，应当在该行政许可有效期届满三十日前向</w:t>
      </w:r>
      <w:proofErr w:type="gramStart"/>
      <w:r w:rsidRPr="005E30CC">
        <w:rPr>
          <w:rFonts w:ascii="仿宋_GB2312" w:eastAsia="仿宋_GB2312" w:hAnsi="仿宋" w:hint="eastAsia"/>
          <w:spacing w:val="-4"/>
          <w:sz w:val="32"/>
          <w:szCs w:val="32"/>
        </w:rPr>
        <w:t>作出</w:t>
      </w:r>
      <w:proofErr w:type="gramEnd"/>
      <w:r w:rsidRPr="005E30CC">
        <w:rPr>
          <w:rFonts w:ascii="仿宋_GB2312" w:eastAsia="仿宋_GB2312" w:hAnsi="仿宋" w:hint="eastAsia"/>
          <w:spacing w:val="-4"/>
          <w:sz w:val="32"/>
          <w:szCs w:val="32"/>
        </w:rPr>
        <w:t>行政许可决定的行政机关提出申请。但是，法律、法规、规章另有规定的，依照其规定。行政机关应当根据被许可人的申请，在该行政许可有效期届满前作出是否准予延续的决定；逾期未作决定的，视为准予延续。</w:t>
      </w:r>
      <w:r w:rsidRPr="005C5118">
        <w:rPr>
          <w:rFonts w:ascii="仿宋_GB2312" w:eastAsia="仿宋_GB2312" w:hAnsi="仿宋" w:hint="eastAsia"/>
          <w:spacing w:val="-4"/>
          <w:sz w:val="32"/>
          <w:szCs w:val="32"/>
        </w:rPr>
        <w:t xml:space="preserve"> </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2932DE"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外商投资</w:t>
      </w:r>
      <w:r>
        <w:rPr>
          <w:rFonts w:ascii="仿宋_GB2312" w:eastAsia="仿宋_GB2312" w:hint="eastAsia"/>
          <w:color w:val="000000"/>
          <w:sz w:val="32"/>
          <w:szCs w:val="32"/>
        </w:rPr>
        <w:t>的</w:t>
      </w:r>
      <w:r w:rsidRPr="005E30CC">
        <w:rPr>
          <w:rFonts w:ascii="仿宋_GB2312" w:eastAsia="仿宋_GB2312"/>
          <w:color w:val="000000"/>
          <w:sz w:val="32"/>
          <w:szCs w:val="32"/>
        </w:rPr>
        <w:t>电影放映单位</w:t>
      </w:r>
      <w:r w:rsidRPr="005C5118">
        <w:rPr>
          <w:rFonts w:ascii="仿宋_GB2312" w:eastAsia="仿宋_GB2312" w:hAnsi="仿宋" w:hint="eastAsia"/>
          <w:spacing w:val="-4"/>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经批准设立的外商投资电影放映单位。</w:t>
      </w:r>
    </w:p>
    <w:p w:rsidR="002932DE"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932DE" w:rsidRDefault="002932DE"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sidRPr="008257BC">
        <w:rPr>
          <w:rFonts w:ascii="仿宋_GB2312" w:eastAsia="仿宋_GB2312"/>
          <w:color w:val="000000"/>
          <w:sz w:val="32"/>
          <w:szCs w:val="32"/>
        </w:rPr>
        <w:t>申请报告</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8257BC">
        <w:rPr>
          <w:rFonts w:ascii="仿宋_GB2312" w:eastAsia="仿宋_GB2312"/>
          <w:color w:val="000000"/>
          <w:sz w:val="32"/>
          <w:szCs w:val="32"/>
        </w:rPr>
        <w:t>《安徽省电影放映经营单位年审、换证申请表》</w:t>
      </w:r>
      <w:r>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3</w:t>
      </w:r>
      <w:r w:rsidRPr="008257BC">
        <w:rPr>
          <w:rFonts w:ascii="仿宋_GB2312" w:eastAsia="仿宋_GB2312"/>
          <w:color w:val="000000"/>
          <w:sz w:val="32"/>
          <w:szCs w:val="32"/>
        </w:rPr>
        <w:t>.营业执照</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lastRenderedPageBreak/>
        <w:t>4</w:t>
      </w:r>
      <w:r w:rsidRPr="008257BC">
        <w:rPr>
          <w:rFonts w:ascii="仿宋_GB2312" w:eastAsia="仿宋_GB2312"/>
          <w:color w:val="000000"/>
          <w:sz w:val="32"/>
          <w:szCs w:val="32"/>
        </w:rPr>
        <w:t>.《电影放映许可证》</w:t>
      </w:r>
      <w:r w:rsidRPr="008257BC">
        <w:rPr>
          <w:rFonts w:ascii="仿宋_GB2312" w:eastAsia="仿宋_GB2312" w:hint="eastAsia"/>
          <w:color w:val="000000"/>
          <w:sz w:val="32"/>
          <w:szCs w:val="32"/>
        </w:rPr>
        <w:t>；</w:t>
      </w:r>
    </w:p>
    <w:p w:rsidR="002932DE"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5</w:t>
      </w:r>
      <w:r w:rsidRPr="008257BC">
        <w:rPr>
          <w:rFonts w:ascii="仿宋_GB2312" w:eastAsia="仿宋_GB2312"/>
          <w:color w:val="000000"/>
          <w:sz w:val="32"/>
          <w:szCs w:val="32"/>
        </w:rPr>
        <w:t>.《消防安全检查意见书》</w:t>
      </w:r>
      <w:r w:rsidRPr="008257BC">
        <w:rPr>
          <w:rFonts w:ascii="仿宋_GB2312" w:eastAsia="仿宋_GB2312" w:hint="eastAsia"/>
          <w:color w:val="000000"/>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2932DE" w:rsidRDefault="002932DE" w:rsidP="002932DE">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2932DE" w:rsidRPr="005C5118"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省政务服务中心省电影局窗口</w:t>
      </w:r>
    </w:p>
    <w:p w:rsidR="009F364E" w:rsidRDefault="002932DE"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电话：0551-62999732</w:t>
      </w:r>
    </w:p>
    <w:p w:rsidR="009F364E" w:rsidRDefault="009F364E">
      <w:pPr>
        <w:widowControl/>
        <w:jc w:val="left"/>
        <w:rPr>
          <w:rFonts w:ascii="仿宋_GB2312" w:eastAsia="仿宋_GB2312"/>
          <w:color w:val="000000"/>
          <w:sz w:val="32"/>
          <w:szCs w:val="32"/>
        </w:rPr>
      </w:pPr>
      <w:r>
        <w:rPr>
          <w:rFonts w:ascii="仿宋_GB2312" w:eastAsia="仿宋_GB2312"/>
          <w:color w:val="000000"/>
          <w:sz w:val="32"/>
          <w:szCs w:val="32"/>
        </w:rPr>
        <w:br w:type="page"/>
      </w:r>
    </w:p>
    <w:p w:rsidR="009F364E" w:rsidRPr="00E07281" w:rsidRDefault="009F364E" w:rsidP="009F364E">
      <w:pPr>
        <w:jc w:val="center"/>
        <w:rPr>
          <w:rFonts w:ascii="仿宋" w:eastAsia="仿宋" w:hAnsi="仿宋"/>
          <w:spacing w:val="-4"/>
          <w:sz w:val="36"/>
          <w:szCs w:val="36"/>
        </w:rPr>
      </w:pPr>
      <w:r>
        <w:rPr>
          <w:rFonts w:ascii="黑体" w:eastAsia="黑体" w:hAnsi="黑体" w:hint="eastAsia"/>
          <w:spacing w:val="-4"/>
          <w:sz w:val="36"/>
          <w:szCs w:val="36"/>
        </w:rPr>
        <w:lastRenderedPageBreak/>
        <w:t>4</w:t>
      </w:r>
      <w:r w:rsidRPr="000C0EE9">
        <w:rPr>
          <w:rFonts w:ascii="黑体" w:eastAsia="黑体" w:hAnsi="黑体" w:hint="eastAsia"/>
          <w:spacing w:val="-4"/>
          <w:sz w:val="36"/>
          <w:szCs w:val="36"/>
        </w:rPr>
        <w:t>.</w:t>
      </w:r>
      <w:r w:rsidRPr="001C4753">
        <w:rPr>
          <w:rFonts w:hint="eastAsia"/>
        </w:rPr>
        <w:t xml:space="preserve"> </w:t>
      </w:r>
      <w:r w:rsidRPr="009F364E">
        <w:rPr>
          <w:rFonts w:ascii="黑体" w:eastAsia="黑体" w:hAnsi="黑体" w:hint="eastAsia"/>
          <w:spacing w:val="-4"/>
          <w:sz w:val="36"/>
          <w:szCs w:val="36"/>
        </w:rPr>
        <w:t>电影发行单位、电影放映单位变更名称、地址、法定代表人或者主要负责人，或者终止电影发行、放映经营活动的备案</w:t>
      </w:r>
      <w:r w:rsidRPr="005C5118">
        <w:rPr>
          <w:rFonts w:ascii="黑体" w:eastAsia="黑体" w:hAnsi="黑体" w:hint="eastAsia"/>
          <w:sz w:val="36"/>
          <w:szCs w:val="36"/>
        </w:rPr>
        <w:t>服务指南</w:t>
      </w:r>
    </w:p>
    <w:p w:rsidR="009F364E" w:rsidRDefault="009F364E" w:rsidP="009F364E">
      <w:pPr>
        <w:spacing w:line="600" w:lineRule="exact"/>
        <w:ind w:firstLineChars="200" w:firstLine="640"/>
        <w:rPr>
          <w:rFonts w:ascii="黑体" w:eastAsia="黑体" w:hAnsi="黑体"/>
          <w:color w:val="000000"/>
          <w:sz w:val="32"/>
          <w:szCs w:val="32"/>
        </w:rPr>
      </w:pP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9F364E" w:rsidRPr="005C5118" w:rsidRDefault="009F364E" w:rsidP="009F364E">
      <w:pPr>
        <w:ind w:firstLineChars="200" w:firstLine="624"/>
        <w:rPr>
          <w:rFonts w:ascii="仿宋_GB2312" w:eastAsia="仿宋_GB2312" w:hAnsi="仿宋"/>
          <w:spacing w:val="-4"/>
          <w:sz w:val="32"/>
          <w:szCs w:val="32"/>
        </w:rPr>
      </w:pPr>
      <w:r w:rsidRPr="009F364E">
        <w:rPr>
          <w:rFonts w:ascii="仿宋_GB2312" w:eastAsia="仿宋_GB2312" w:hAnsi="仿宋" w:hint="eastAsia"/>
          <w:spacing w:val="-4"/>
          <w:sz w:val="32"/>
          <w:szCs w:val="32"/>
        </w:rPr>
        <w:t>《电影管理条例》（2001年12月25日国务院令第342号）第三十九条第二款：电影发行单位、电影放映单位变更名称、地址、法定代表人或者主要负责人，或者终止电影发行、放映经营活动的，应当到原登记的工商行政</w:t>
      </w:r>
      <w:r>
        <w:rPr>
          <w:rFonts w:ascii="仿宋_GB2312" w:eastAsia="仿宋_GB2312" w:hAnsi="仿宋" w:hint="eastAsia"/>
          <w:spacing w:val="-4"/>
          <w:sz w:val="32"/>
          <w:szCs w:val="32"/>
        </w:rPr>
        <w:t>管理部门办理变更登记或者注销登记，并向原审批的电影行政部门备案</w:t>
      </w:r>
      <w:r w:rsidRPr="005E30CC">
        <w:rPr>
          <w:rFonts w:ascii="仿宋_GB2312" w:eastAsia="仿宋_GB2312" w:hAnsi="仿宋" w:hint="eastAsia"/>
          <w:spacing w:val="-4"/>
          <w:sz w:val="32"/>
          <w:szCs w:val="32"/>
        </w:rPr>
        <w:t>。</w:t>
      </w:r>
      <w:r w:rsidRPr="005C5118">
        <w:rPr>
          <w:rFonts w:ascii="仿宋_GB2312" w:eastAsia="仿宋_GB2312" w:hAnsi="仿宋" w:hint="eastAsia"/>
          <w:spacing w:val="-4"/>
          <w:sz w:val="32"/>
          <w:szCs w:val="32"/>
        </w:rPr>
        <w:t xml:space="preserve"> </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9F364E" w:rsidRDefault="009F364E" w:rsidP="009F364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9F364E" w:rsidRPr="005C5118" w:rsidRDefault="009F364E" w:rsidP="009F364E">
      <w:pPr>
        <w:ind w:firstLineChars="200" w:firstLine="640"/>
        <w:jc w:val="left"/>
        <w:rPr>
          <w:rFonts w:ascii="仿宋_GB2312" w:eastAsia="仿宋_GB2312" w:hAnsi="仿宋"/>
          <w:spacing w:val="-4"/>
          <w:sz w:val="32"/>
          <w:szCs w:val="32"/>
        </w:rPr>
      </w:pPr>
      <w:r w:rsidRPr="009F364E">
        <w:rPr>
          <w:rFonts w:ascii="仿宋_GB2312" w:eastAsia="仿宋_GB2312" w:hint="eastAsia"/>
          <w:color w:val="000000"/>
          <w:sz w:val="32"/>
          <w:szCs w:val="32"/>
        </w:rPr>
        <w:t>电影发行单位或</w:t>
      </w:r>
      <w:r w:rsidRPr="005E30CC">
        <w:rPr>
          <w:rFonts w:ascii="仿宋_GB2312" w:eastAsia="仿宋_GB2312"/>
          <w:color w:val="000000"/>
          <w:sz w:val="32"/>
          <w:szCs w:val="32"/>
        </w:rPr>
        <w:t>外资电影放映单位</w:t>
      </w:r>
      <w:r w:rsidRPr="005C5118">
        <w:rPr>
          <w:rFonts w:ascii="仿宋_GB2312" w:eastAsia="仿宋_GB2312" w:hAnsi="仿宋" w:hint="eastAsia"/>
          <w:spacing w:val="-4"/>
          <w:sz w:val="32"/>
          <w:szCs w:val="32"/>
        </w:rPr>
        <w:t>。</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9F364E" w:rsidRPr="005C5118" w:rsidRDefault="009F364E" w:rsidP="009F364E">
      <w:pPr>
        <w:ind w:firstLineChars="200" w:firstLine="640"/>
        <w:jc w:val="left"/>
        <w:rPr>
          <w:rFonts w:ascii="仿宋_GB2312" w:eastAsia="仿宋_GB2312" w:hAnsi="仿宋"/>
          <w:spacing w:val="-4"/>
          <w:sz w:val="32"/>
          <w:szCs w:val="32"/>
        </w:rPr>
      </w:pPr>
      <w:r w:rsidRPr="009F364E">
        <w:rPr>
          <w:rFonts w:ascii="仿宋_GB2312" w:eastAsia="仿宋_GB2312" w:hint="eastAsia"/>
          <w:color w:val="000000"/>
          <w:sz w:val="32"/>
          <w:szCs w:val="32"/>
        </w:rPr>
        <w:t>经批准设立的电影发行单位或外资电影放映单位</w:t>
      </w:r>
      <w:r w:rsidRPr="005E30CC">
        <w:rPr>
          <w:rFonts w:ascii="仿宋_GB2312" w:eastAsia="仿宋_GB2312"/>
          <w:color w:val="000000"/>
          <w:sz w:val="32"/>
          <w:szCs w:val="32"/>
        </w:rPr>
        <w:t>。</w:t>
      </w:r>
    </w:p>
    <w:p w:rsidR="009F364E"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9F364E" w:rsidRDefault="009F364E" w:rsidP="009F364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sidRPr="009F364E">
        <w:rPr>
          <w:rFonts w:ascii="仿宋_GB2312" w:eastAsia="仿宋_GB2312" w:hint="eastAsia"/>
          <w:color w:val="000000"/>
          <w:sz w:val="32"/>
          <w:szCs w:val="32"/>
        </w:rPr>
        <w:t>变更登记事项或终止经营活动备案表</w:t>
      </w:r>
      <w:r w:rsidRPr="008257BC">
        <w:rPr>
          <w:rFonts w:ascii="仿宋_GB2312" w:eastAsia="仿宋_GB2312" w:hint="eastAsia"/>
          <w:color w:val="000000"/>
          <w:sz w:val="32"/>
          <w:szCs w:val="32"/>
        </w:rPr>
        <w:t>；</w:t>
      </w:r>
    </w:p>
    <w:p w:rsidR="009F364E" w:rsidRPr="008257BC" w:rsidRDefault="009F364E" w:rsidP="009F364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8257BC">
        <w:rPr>
          <w:rFonts w:ascii="仿宋_GB2312" w:eastAsia="仿宋_GB2312"/>
          <w:color w:val="000000"/>
          <w:sz w:val="32"/>
          <w:szCs w:val="32"/>
        </w:rPr>
        <w:t>营业执照</w:t>
      </w:r>
      <w:r w:rsidRPr="008257BC">
        <w:rPr>
          <w:rFonts w:ascii="仿宋_GB2312" w:eastAsia="仿宋_GB2312" w:hint="eastAsia"/>
          <w:color w:val="000000"/>
          <w:sz w:val="32"/>
          <w:szCs w:val="32"/>
        </w:rPr>
        <w:t>；</w:t>
      </w:r>
    </w:p>
    <w:p w:rsidR="009F364E" w:rsidRDefault="009F364E" w:rsidP="009F364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8257BC">
        <w:rPr>
          <w:rFonts w:ascii="仿宋_GB2312" w:eastAsia="仿宋_GB2312"/>
          <w:color w:val="000000"/>
          <w:sz w:val="32"/>
          <w:szCs w:val="32"/>
        </w:rPr>
        <w:t>.</w:t>
      </w:r>
      <w:r>
        <w:rPr>
          <w:rFonts w:ascii="仿宋_GB2312" w:eastAsia="仿宋_GB2312"/>
          <w:color w:val="000000"/>
          <w:sz w:val="32"/>
          <w:szCs w:val="32"/>
        </w:rPr>
        <w:t>电影</w:t>
      </w:r>
      <w:r w:rsidRPr="008257BC">
        <w:rPr>
          <w:rFonts w:ascii="仿宋_GB2312" w:eastAsia="仿宋_GB2312"/>
          <w:color w:val="000000"/>
          <w:sz w:val="32"/>
          <w:szCs w:val="32"/>
        </w:rPr>
        <w:t>许可证</w:t>
      </w:r>
      <w:r>
        <w:rPr>
          <w:rFonts w:ascii="仿宋_GB2312" w:eastAsia="仿宋_GB2312" w:hint="eastAsia"/>
          <w:color w:val="000000"/>
          <w:sz w:val="32"/>
          <w:szCs w:val="32"/>
        </w:rPr>
        <w:t>正副本</w:t>
      </w:r>
      <w:r w:rsidRPr="008257BC">
        <w:rPr>
          <w:rFonts w:ascii="仿宋_GB2312" w:eastAsia="仿宋_GB2312" w:hint="eastAsia"/>
          <w:color w:val="000000"/>
          <w:sz w:val="32"/>
          <w:szCs w:val="32"/>
        </w:rPr>
        <w:t>。</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9F364E" w:rsidRPr="00960EF3" w:rsidRDefault="009F364E" w:rsidP="009F364E">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w:t>
      </w:r>
      <w:r w:rsidRPr="00960EF3">
        <w:rPr>
          <w:rFonts w:ascii="仿宋_GB2312" w:eastAsia="仿宋_GB2312" w:hint="eastAsia"/>
          <w:color w:val="000000"/>
          <w:sz w:val="32"/>
          <w:szCs w:val="32"/>
        </w:rPr>
        <w:lastRenderedPageBreak/>
        <w:t>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9F364E" w:rsidRPr="00960EF3" w:rsidRDefault="009F364E" w:rsidP="009F364E">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9F364E" w:rsidRDefault="009F364E" w:rsidP="009F364E">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w:t>
      </w:r>
      <w:r w:rsidR="00AC4747">
        <w:rPr>
          <w:rFonts w:ascii="仿宋_GB2312" w:eastAsia="仿宋_GB2312" w:hint="eastAsia"/>
          <w:color w:val="000000"/>
          <w:sz w:val="32"/>
          <w:szCs w:val="32"/>
        </w:rPr>
        <w:t>办结</w:t>
      </w:r>
      <w:r w:rsidRPr="00960EF3">
        <w:rPr>
          <w:rFonts w:ascii="仿宋_GB2312" w:eastAsia="仿宋_GB2312" w:hint="eastAsia"/>
          <w:color w:val="000000"/>
          <w:sz w:val="32"/>
          <w:szCs w:val="32"/>
        </w:rPr>
        <w:t>：经过审核确认，安徽省政务服务中心省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w:t>
      </w:r>
      <w:r w:rsidR="00AC4747" w:rsidRPr="00AC4747">
        <w:rPr>
          <w:rFonts w:ascii="仿宋_GB2312" w:eastAsia="仿宋_GB2312" w:hint="eastAsia"/>
          <w:color w:val="000000"/>
          <w:sz w:val="32"/>
          <w:szCs w:val="32"/>
        </w:rPr>
        <w:t>出具办结通知书，制作结果文件</w:t>
      </w:r>
      <w:bookmarkStart w:id="0" w:name="_GoBack"/>
      <w:bookmarkEnd w:id="0"/>
      <w:r>
        <w:rPr>
          <w:rFonts w:ascii="仿宋_GB2312" w:eastAsia="仿宋_GB2312" w:hint="eastAsia"/>
          <w:color w:val="000000"/>
          <w:sz w:val="32"/>
          <w:szCs w:val="32"/>
        </w:rPr>
        <w:t>。</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9F364E" w:rsidRDefault="009F364E" w:rsidP="009F364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9F364E" w:rsidRPr="005C5118" w:rsidRDefault="009F364E" w:rsidP="009F364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9F364E" w:rsidRPr="005C5118" w:rsidRDefault="009F364E" w:rsidP="009F364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9F364E" w:rsidRDefault="009F364E" w:rsidP="009F364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省政务服务中心省电影局窗口</w:t>
      </w:r>
    </w:p>
    <w:p w:rsidR="002932DE" w:rsidRPr="002932DE" w:rsidRDefault="009F364E" w:rsidP="009F364E">
      <w:pPr>
        <w:ind w:firstLineChars="200" w:firstLine="640"/>
        <w:jc w:val="left"/>
        <w:rPr>
          <w:rFonts w:ascii="仿宋" w:eastAsia="仿宋" w:hAnsi="仿宋"/>
          <w:spacing w:val="-4"/>
          <w:sz w:val="32"/>
          <w:szCs w:val="32"/>
        </w:rPr>
      </w:pPr>
      <w:r>
        <w:rPr>
          <w:rFonts w:ascii="仿宋_GB2312" w:eastAsia="仿宋_GB2312" w:hint="eastAsia"/>
          <w:color w:val="000000"/>
          <w:sz w:val="32"/>
          <w:szCs w:val="32"/>
        </w:rPr>
        <w:t>电话：0551-62999732</w:t>
      </w:r>
    </w:p>
    <w:sectPr w:rsidR="002932DE" w:rsidRPr="002932DE" w:rsidSect="00680A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CF" w:rsidRDefault="00C46ECF" w:rsidP="00A4649B">
      <w:r>
        <w:separator/>
      </w:r>
    </w:p>
  </w:endnote>
  <w:endnote w:type="continuationSeparator" w:id="0">
    <w:p w:rsidR="00C46ECF" w:rsidRDefault="00C46ECF" w:rsidP="00A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24790"/>
      <w:docPartObj>
        <w:docPartGallery w:val="Page Numbers (Bottom of Page)"/>
        <w:docPartUnique/>
      </w:docPartObj>
    </w:sdtPr>
    <w:sdtEndPr>
      <w:rPr>
        <w:rFonts w:ascii="Times New Roman" w:hAnsi="Times New Roman" w:cs="Times New Roman"/>
        <w:sz w:val="28"/>
        <w:szCs w:val="28"/>
      </w:rPr>
    </w:sdtEndPr>
    <w:sdtContent>
      <w:p w:rsidR="00E711A6" w:rsidRPr="00E711A6" w:rsidRDefault="00E711A6">
        <w:pPr>
          <w:pStyle w:val="a6"/>
          <w:jc w:val="center"/>
          <w:rPr>
            <w:rFonts w:ascii="Times New Roman" w:hAnsi="Times New Roman" w:cs="Times New Roman"/>
            <w:sz w:val="28"/>
            <w:szCs w:val="28"/>
          </w:rPr>
        </w:pPr>
        <w:r w:rsidRPr="00E711A6">
          <w:rPr>
            <w:rFonts w:ascii="Times New Roman" w:hAnsi="Times New Roman" w:cs="Times New Roman"/>
            <w:sz w:val="28"/>
            <w:szCs w:val="28"/>
          </w:rPr>
          <w:fldChar w:fldCharType="begin"/>
        </w:r>
        <w:r w:rsidRPr="00E711A6">
          <w:rPr>
            <w:rFonts w:ascii="Times New Roman" w:hAnsi="Times New Roman" w:cs="Times New Roman"/>
            <w:sz w:val="28"/>
            <w:szCs w:val="28"/>
          </w:rPr>
          <w:instrText xml:space="preserve"> PAGE   \* MERGEFORMAT </w:instrText>
        </w:r>
        <w:r w:rsidRPr="00E711A6">
          <w:rPr>
            <w:rFonts w:ascii="Times New Roman" w:hAnsi="Times New Roman" w:cs="Times New Roman"/>
            <w:sz w:val="28"/>
            <w:szCs w:val="28"/>
          </w:rPr>
          <w:fldChar w:fldCharType="separate"/>
        </w:r>
        <w:r w:rsidR="00AC4747" w:rsidRPr="00AC4747">
          <w:rPr>
            <w:rFonts w:ascii="Times New Roman" w:hAnsi="Times New Roman" w:cs="Times New Roman"/>
            <w:noProof/>
            <w:sz w:val="28"/>
            <w:szCs w:val="28"/>
            <w:lang w:val="zh-CN"/>
          </w:rPr>
          <w:t>7</w:t>
        </w:r>
        <w:r w:rsidRPr="00E711A6">
          <w:rPr>
            <w:rFonts w:ascii="Times New Roman" w:hAnsi="Times New Roman" w:cs="Times New Roman"/>
            <w:sz w:val="28"/>
            <w:szCs w:val="28"/>
          </w:rPr>
          <w:fldChar w:fldCharType="end"/>
        </w:r>
      </w:p>
    </w:sdtContent>
  </w:sdt>
  <w:p w:rsidR="00A40225" w:rsidRDefault="00A402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CF" w:rsidRDefault="00C46ECF" w:rsidP="00A4649B">
      <w:r>
        <w:separator/>
      </w:r>
    </w:p>
  </w:footnote>
  <w:footnote w:type="continuationSeparator" w:id="0">
    <w:p w:rsidR="00C46ECF" w:rsidRDefault="00C46ECF" w:rsidP="00A4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687C"/>
    <w:multiLevelType w:val="singleLevel"/>
    <w:tmpl w:val="57B1687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6FD"/>
    <w:rsid w:val="000114BE"/>
    <w:rsid w:val="00021C37"/>
    <w:rsid w:val="0004479B"/>
    <w:rsid w:val="00051A13"/>
    <w:rsid w:val="00060769"/>
    <w:rsid w:val="000B356C"/>
    <w:rsid w:val="000B7607"/>
    <w:rsid w:val="000C59F2"/>
    <w:rsid w:val="000F146E"/>
    <w:rsid w:val="00155923"/>
    <w:rsid w:val="001F06BF"/>
    <w:rsid w:val="001F50C9"/>
    <w:rsid w:val="00217308"/>
    <w:rsid w:val="00276884"/>
    <w:rsid w:val="00285B32"/>
    <w:rsid w:val="002932DE"/>
    <w:rsid w:val="002E040B"/>
    <w:rsid w:val="002F5C8A"/>
    <w:rsid w:val="0038300B"/>
    <w:rsid w:val="003B72DF"/>
    <w:rsid w:val="00440741"/>
    <w:rsid w:val="00470044"/>
    <w:rsid w:val="0048307E"/>
    <w:rsid w:val="004D4C3E"/>
    <w:rsid w:val="004D79C2"/>
    <w:rsid w:val="00524650"/>
    <w:rsid w:val="005C5118"/>
    <w:rsid w:val="005D5A2E"/>
    <w:rsid w:val="005E1B94"/>
    <w:rsid w:val="006308B9"/>
    <w:rsid w:val="00642282"/>
    <w:rsid w:val="00676477"/>
    <w:rsid w:val="00680A7E"/>
    <w:rsid w:val="0069514F"/>
    <w:rsid w:val="00722F93"/>
    <w:rsid w:val="00732D26"/>
    <w:rsid w:val="00734E3C"/>
    <w:rsid w:val="0074582D"/>
    <w:rsid w:val="00781DFF"/>
    <w:rsid w:val="007871F6"/>
    <w:rsid w:val="007B0C78"/>
    <w:rsid w:val="007B2AD1"/>
    <w:rsid w:val="007F36FD"/>
    <w:rsid w:val="00864785"/>
    <w:rsid w:val="00896D8C"/>
    <w:rsid w:val="008C79F2"/>
    <w:rsid w:val="008D2E55"/>
    <w:rsid w:val="00944352"/>
    <w:rsid w:val="009F2472"/>
    <w:rsid w:val="009F364E"/>
    <w:rsid w:val="00A01748"/>
    <w:rsid w:val="00A0769A"/>
    <w:rsid w:val="00A40225"/>
    <w:rsid w:val="00A410B8"/>
    <w:rsid w:val="00A4649B"/>
    <w:rsid w:val="00A6517C"/>
    <w:rsid w:val="00A844DE"/>
    <w:rsid w:val="00AC4747"/>
    <w:rsid w:val="00AE18AD"/>
    <w:rsid w:val="00AE429A"/>
    <w:rsid w:val="00AE49C6"/>
    <w:rsid w:val="00B10E1C"/>
    <w:rsid w:val="00B179B2"/>
    <w:rsid w:val="00B25711"/>
    <w:rsid w:val="00B612DA"/>
    <w:rsid w:val="00B67576"/>
    <w:rsid w:val="00B729A1"/>
    <w:rsid w:val="00BB7F13"/>
    <w:rsid w:val="00C46ECF"/>
    <w:rsid w:val="00C577D2"/>
    <w:rsid w:val="00CD0287"/>
    <w:rsid w:val="00CD7FD4"/>
    <w:rsid w:val="00D42D4C"/>
    <w:rsid w:val="00D45390"/>
    <w:rsid w:val="00D96E4F"/>
    <w:rsid w:val="00DC1F8E"/>
    <w:rsid w:val="00DC3D55"/>
    <w:rsid w:val="00DD779F"/>
    <w:rsid w:val="00DE5092"/>
    <w:rsid w:val="00DF59AE"/>
    <w:rsid w:val="00E04325"/>
    <w:rsid w:val="00E06560"/>
    <w:rsid w:val="00E07281"/>
    <w:rsid w:val="00E351BF"/>
    <w:rsid w:val="00E711A6"/>
    <w:rsid w:val="00EA54E3"/>
    <w:rsid w:val="00EC4736"/>
    <w:rsid w:val="00EC47C6"/>
    <w:rsid w:val="00ED37EF"/>
    <w:rsid w:val="00ED6362"/>
    <w:rsid w:val="00EE02C3"/>
    <w:rsid w:val="00F624A3"/>
    <w:rsid w:val="00F642D1"/>
    <w:rsid w:val="00FC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E"/>
    <w:pPr>
      <w:widowControl w:val="0"/>
      <w:jc w:val="both"/>
    </w:pPr>
  </w:style>
  <w:style w:type="paragraph" w:styleId="1">
    <w:name w:val="heading 1"/>
    <w:basedOn w:val="a"/>
    <w:next w:val="a"/>
    <w:link w:val="1Char"/>
    <w:qFormat/>
    <w:rsid w:val="00E0728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7281"/>
    <w:rPr>
      <w:rFonts w:ascii="Times New Roman" w:eastAsia="宋体" w:hAnsi="Times New Roman" w:cs="Times New Roman"/>
      <w:b/>
      <w:bCs/>
      <w:kern w:val="44"/>
      <w:sz w:val="44"/>
      <w:szCs w:val="44"/>
    </w:rPr>
  </w:style>
  <w:style w:type="paragraph" w:styleId="a3">
    <w:name w:val="Normal (Web)"/>
    <w:basedOn w:val="a"/>
    <w:uiPriority w:val="99"/>
    <w:rsid w:val="00E0728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qFormat/>
    <w:rsid w:val="00E07281"/>
    <w:pPr>
      <w:ind w:firstLineChars="200" w:firstLine="420"/>
    </w:pPr>
    <w:rPr>
      <w:rFonts w:ascii="Calibri" w:eastAsia="宋体" w:hAnsi="Calibri" w:cs="Times New Roman"/>
    </w:rPr>
  </w:style>
  <w:style w:type="paragraph" w:styleId="a5">
    <w:name w:val="header"/>
    <w:basedOn w:val="a"/>
    <w:link w:val="Char"/>
    <w:uiPriority w:val="99"/>
    <w:unhideWhenUsed/>
    <w:rsid w:val="00A46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649B"/>
    <w:rPr>
      <w:sz w:val="18"/>
      <w:szCs w:val="18"/>
    </w:rPr>
  </w:style>
  <w:style w:type="paragraph" w:styleId="a6">
    <w:name w:val="footer"/>
    <w:basedOn w:val="a"/>
    <w:link w:val="Char0"/>
    <w:uiPriority w:val="99"/>
    <w:unhideWhenUsed/>
    <w:rsid w:val="00A4649B"/>
    <w:pPr>
      <w:tabs>
        <w:tab w:val="center" w:pos="4153"/>
        <w:tab w:val="right" w:pos="8306"/>
      </w:tabs>
      <w:snapToGrid w:val="0"/>
      <w:jc w:val="left"/>
    </w:pPr>
    <w:rPr>
      <w:sz w:val="18"/>
      <w:szCs w:val="18"/>
    </w:rPr>
  </w:style>
  <w:style w:type="character" w:customStyle="1" w:styleId="Char0">
    <w:name w:val="页脚 Char"/>
    <w:basedOn w:val="a0"/>
    <w:link w:val="a6"/>
    <w:uiPriority w:val="99"/>
    <w:rsid w:val="00A4649B"/>
    <w:rPr>
      <w:sz w:val="18"/>
      <w:szCs w:val="18"/>
    </w:rPr>
  </w:style>
  <w:style w:type="paragraph" w:styleId="a7">
    <w:name w:val="Balloon Text"/>
    <w:basedOn w:val="a"/>
    <w:link w:val="Char1"/>
    <w:uiPriority w:val="99"/>
    <w:semiHidden/>
    <w:unhideWhenUsed/>
    <w:rsid w:val="00B179B2"/>
    <w:rPr>
      <w:sz w:val="18"/>
      <w:szCs w:val="18"/>
    </w:rPr>
  </w:style>
  <w:style w:type="character" w:customStyle="1" w:styleId="Char1">
    <w:name w:val="批注框文本 Char"/>
    <w:basedOn w:val="a0"/>
    <w:link w:val="a7"/>
    <w:uiPriority w:val="99"/>
    <w:semiHidden/>
    <w:rsid w:val="00B179B2"/>
    <w:rPr>
      <w:sz w:val="18"/>
      <w:szCs w:val="18"/>
    </w:rPr>
  </w:style>
  <w:style w:type="paragraph" w:styleId="a8">
    <w:name w:val="No Spacing"/>
    <w:link w:val="Char2"/>
    <w:uiPriority w:val="1"/>
    <w:qFormat/>
    <w:rsid w:val="00A40225"/>
    <w:rPr>
      <w:kern w:val="0"/>
      <w:sz w:val="22"/>
    </w:rPr>
  </w:style>
  <w:style w:type="character" w:customStyle="1" w:styleId="Char2">
    <w:name w:val="无间隔 Char"/>
    <w:basedOn w:val="a0"/>
    <w:link w:val="a8"/>
    <w:uiPriority w:val="1"/>
    <w:rsid w:val="00A4022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茆先龙</dc:creator>
  <cp:lastModifiedBy>user</cp:lastModifiedBy>
  <cp:revision>73</cp:revision>
  <cp:lastPrinted>2020-11-26T03:44:00Z</cp:lastPrinted>
  <dcterms:created xsi:type="dcterms:W3CDTF">2019-09-20T02:31:00Z</dcterms:created>
  <dcterms:modified xsi:type="dcterms:W3CDTF">2024-02-18T07:52:00Z</dcterms:modified>
</cp:coreProperties>
</file>