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方正仿宋简体" w:eastAsia="方正仿宋简体"/>
          <w:color w:val="000000"/>
          <w:kern w:val="0"/>
          <w:sz w:val="32"/>
          <w:szCs w:val="32"/>
        </w:rPr>
      </w:pPr>
      <w:r>
        <w:rPr>
          <w:rFonts w:hint="eastAsia" w:ascii="方正仿宋简体" w:eastAsia="方正仿宋简体"/>
          <w:color w:val="000000"/>
          <w:sz w:val="32"/>
          <w:szCs w:val="32"/>
        </w:rPr>
        <w:t>附件：</w:t>
      </w:r>
      <w:r>
        <w:rPr>
          <w:rFonts w:hint="eastAsia" w:ascii="方正仿宋简体" w:eastAsia="方正仿宋简体"/>
          <w:color w:val="000000"/>
          <w:kern w:val="0"/>
          <w:sz w:val="32"/>
          <w:szCs w:val="32"/>
        </w:rPr>
        <w:t>省级文明窗口（标兵）</w:t>
      </w:r>
      <w:r>
        <w:rPr>
          <w:rFonts w:hint="eastAsia" w:eastAsia="方正仿宋简体"/>
          <w:color w:val="000000"/>
          <w:kern w:val="0"/>
          <w:sz w:val="32"/>
          <w:szCs w:val="32"/>
        </w:rPr>
        <w:t>拟命名</w:t>
      </w:r>
      <w:r>
        <w:rPr>
          <w:rFonts w:hint="eastAsia" w:ascii="方正仿宋简体" w:eastAsia="方正仿宋简体"/>
          <w:color w:val="000000"/>
          <w:kern w:val="0"/>
          <w:sz w:val="32"/>
          <w:szCs w:val="32"/>
        </w:rPr>
        <w:t>名单</w:t>
      </w:r>
    </w:p>
    <w:p>
      <w:pPr>
        <w:adjustRightInd w:val="0"/>
        <w:snapToGrid w:val="0"/>
        <w:spacing w:line="600" w:lineRule="exact"/>
        <w:rPr>
          <w:rFonts w:hint="eastAsia" w:eastAsia="方正仿宋简体"/>
          <w:color w:val="000000"/>
          <w:kern w:val="0"/>
          <w:sz w:val="32"/>
          <w:szCs w:val="32"/>
        </w:rPr>
      </w:pP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省级文明窗口标兵拟命名名单（</w:t>
      </w:r>
      <w:r>
        <w:rPr>
          <w:rFonts w:ascii="方正小标宋简体" w:eastAsia="方正小标宋简体"/>
          <w:color w:val="000000"/>
          <w:sz w:val="44"/>
          <w:szCs w:val="44"/>
        </w:rPr>
        <w:t>100</w:t>
      </w:r>
      <w:r>
        <w:rPr>
          <w:rFonts w:hint="eastAsia" w:ascii="方正小标宋简体" w:eastAsia="方正小标宋简体"/>
          <w:color w:val="000000"/>
          <w:sz w:val="44"/>
          <w:szCs w:val="44"/>
        </w:rPr>
        <w:t>个）</w:t>
      </w:r>
    </w:p>
    <w:p>
      <w:pPr>
        <w:spacing w:line="600" w:lineRule="exact"/>
        <w:jc w:val="center"/>
        <w:rPr>
          <w:rFonts w:ascii="方正小标宋简体" w:eastAsia="方正小标宋简体"/>
          <w:color w:val="000000"/>
          <w:sz w:val="44"/>
          <w:szCs w:val="44"/>
        </w:rPr>
      </w:pPr>
    </w:p>
    <w:p>
      <w:pPr>
        <w:tabs>
          <w:tab w:val="left" w:pos="284"/>
        </w:tabs>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哈尔滨市道里区行政服务中心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国家税务总局哈尔滨市道外区税务局第一税务所</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哈尔滨市南岗区市场监督管理局工商登记科</w:t>
      </w:r>
    </w:p>
    <w:p>
      <w:pPr>
        <w:spacing w:line="560" w:lineRule="exact"/>
        <w:ind w:firstLine="640" w:firstLineChars="200"/>
        <w:rPr>
          <w:rFonts w:eastAsia="方正仿宋简体"/>
          <w:color w:val="000000"/>
          <w:sz w:val="32"/>
          <w:szCs w:val="32"/>
        </w:rPr>
      </w:pPr>
      <w:r>
        <w:rPr>
          <w:rFonts w:hint="eastAsia" w:eastAsia="方正仿宋简体"/>
          <w:color w:val="000000"/>
          <w:sz w:val="32"/>
          <w:szCs w:val="32"/>
        </w:rPr>
        <w:t>国家税务总局哈尔滨市南岗区税务局第一税务所二楼20号综合业务窗口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哈尔滨市公安局香坊分局出入境管理科</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哈尔滨市阿城区行政服务中心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哈尔滨经济技术开发区管理委员会投资服务中心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哈尔滨市双城区行政服务中心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哈尔滨市不动产登记交易事务中心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哈尔滨市市场监督管理局行政审批处</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齐齐哈尔市便民热线服务中心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齐齐哈尔市政务服务中心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齐齐哈尔市住房公积金经办中心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国家税务总局齐齐哈尔市税务局第二税务分局（办税服务厅）</w:t>
      </w:r>
    </w:p>
    <w:p>
      <w:pPr>
        <w:widowControl/>
        <w:spacing w:line="600" w:lineRule="exact"/>
        <w:ind w:firstLine="640" w:firstLineChars="200"/>
        <w:jc w:val="left"/>
        <w:rPr>
          <w:rFonts w:ascii="方正仿宋简体" w:hAnsi="仿宋" w:eastAsia="方正仿宋简体" w:cs="宋体"/>
          <w:color w:val="000000"/>
          <w:kern w:val="0"/>
          <w:sz w:val="32"/>
          <w:szCs w:val="32"/>
        </w:rPr>
      </w:pPr>
      <w:r>
        <w:rPr>
          <w:rFonts w:hint="eastAsia" w:ascii="方正仿宋简体" w:hAnsi="仿宋" w:eastAsia="方正仿宋简体" w:cs="宋体"/>
          <w:color w:val="000000"/>
          <w:kern w:val="0"/>
          <w:sz w:val="32"/>
          <w:szCs w:val="32"/>
        </w:rPr>
        <w:t>国家税务总局齐齐哈尔市富拉尔基区税务局第一税务分局（办税服务厅）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国网黑龙江省电力有限公司齐齐哈尔供电公司</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齐齐哈尔市西满革命烈士陵园</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齐齐哈尔市工人文化宫</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讷河市市场监督管理局</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牡丹江市城市管理综合执法局行政审批科</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牡丹江市公安局交通警察支队</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牡丹江市园林环卫中心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牡丹江市公共交通集团有限责任公司</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国网牡丹江供电公司阳明区供电公司</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牡丹江市市场监督管理局行政审批科</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中国铁路哈尔滨局集团有限公司牡丹江火车站</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牡丹江市公路客运总站</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佳木斯市公安局出入境接待大厅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佳木斯市人社局社会保险综合服务窗口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大商集团佳木斯百货大楼</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中国农业银行股份有限公司佳木斯分行</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哈尔滨铁路公安局佳木斯公安处佳木斯站派出所</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桦南县农村信用合作联社营业部</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佳木斯市二十三粮油食品有限公司</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桦川县公安局交警大队车辆管理所</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大庆市让胡路公证处</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大庆市红岗区市场监督管理局行政审批许可室</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国家税务总局大庆市大同区税务局第一税务分局不动产交易大厅窗口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虎林市市场监督管理局办证服务大厅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鸡西市鸡冠区税务局第一税务所（办税服务厅）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密山市税务局第一税务分局（办税服务厅）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国家税务总局鸡西市城子河区税务局第一税务所（办税服务厅）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国家税务总局鸡西市麻山区税务局（办税服务厅）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鸡西市鸡冠区人民法院诉讼服务窗口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双鸭山市市民服务中心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双鸭山市图书馆南山分馆</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中国工商银行股份有限公司双鸭山鑫兴支行</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双鸭山市公安局出入境服务大厅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国家税务局总局双鸭山经济技术开发区税务局</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伊春市住房公积金经办中心驻市行政资源中心窗口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国家税务总局铁力市税务局第一税务分局（办税服务厅）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嘉荫县行政服务中心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国家税务总局伊春市伊春区税务局第一税务分局（办税服务厅）</w:t>
      </w:r>
    </w:p>
    <w:p>
      <w:pPr>
        <w:spacing w:line="600" w:lineRule="exact"/>
        <w:ind w:firstLine="640" w:firstLineChars="200"/>
        <w:rPr>
          <w:rFonts w:ascii="宋体"/>
          <w:color w:val="FF0000"/>
          <w:sz w:val="32"/>
          <w:szCs w:val="32"/>
        </w:rPr>
      </w:pPr>
      <w:r>
        <w:rPr>
          <w:rFonts w:hint="eastAsia" w:eastAsia="方正仿宋简体"/>
          <w:color w:val="000000"/>
          <w:sz w:val="32"/>
          <w:szCs w:val="32"/>
        </w:rPr>
        <w:t>伊春市市场监督管理局伊春分局驻伊美区便民服务中心窗口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七台河市政务服务中心综合受理窗口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七台河市政务服务中心发改委窗口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哈尔滨银行七台河分行营业部</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中国移动通信集团黑龙江省有限公司七台河分公司大同营业厅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鹤岗市公安局交警支队车管所</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鹤岗市社会保险事业管理局驻人民办事中心社会保险综合服务窗口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鹤岗市教育局学生工作科</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国家税务总局嫩江市税务局窗口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国家税务总局北安市税务局窗口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五大连池市市场监督管理局登记注册股</w:t>
      </w:r>
    </w:p>
    <w:p>
      <w:pPr>
        <w:spacing w:line="600" w:lineRule="exact"/>
        <w:ind w:firstLine="640" w:firstLineChars="200"/>
        <w:jc w:val="left"/>
        <w:rPr>
          <w:rFonts w:eastAsia="方正仿宋简体"/>
          <w:color w:val="000000"/>
          <w:sz w:val="32"/>
          <w:szCs w:val="32"/>
        </w:rPr>
      </w:pPr>
      <w:r>
        <w:rPr>
          <w:rFonts w:hint="eastAsia" w:eastAsia="方正仿宋简体"/>
          <w:color w:val="000000"/>
          <w:sz w:val="32"/>
          <w:szCs w:val="32"/>
        </w:rPr>
        <w:t>黑河市爱辉区营商环境局政府服务中心</w:t>
      </w:r>
    </w:p>
    <w:p>
      <w:pPr>
        <w:spacing w:line="600" w:lineRule="exact"/>
        <w:ind w:firstLine="640" w:firstLineChars="200"/>
        <w:rPr>
          <w:rFonts w:eastAsia="方正仿宋简体"/>
          <w:color w:val="000000"/>
          <w:sz w:val="32"/>
          <w:szCs w:val="32"/>
        </w:rPr>
      </w:pPr>
      <w:r>
        <w:rPr>
          <w:rFonts w:hint="eastAsia" w:eastAsia="方正仿宋简体"/>
          <w:color w:val="000000"/>
          <w:kern w:val="0"/>
          <w:sz w:val="32"/>
          <w:szCs w:val="32"/>
        </w:rPr>
        <w:t>国网黑龙江肇东市电业局有限公司客户服务中心</w:t>
      </w:r>
    </w:p>
    <w:p>
      <w:pPr>
        <w:spacing w:line="600" w:lineRule="exact"/>
        <w:ind w:firstLine="640" w:firstLineChars="200"/>
        <w:rPr>
          <w:rFonts w:eastAsia="方正仿宋简体"/>
          <w:color w:val="000000"/>
          <w:sz w:val="32"/>
          <w:szCs w:val="32"/>
        </w:rPr>
      </w:pPr>
      <w:r>
        <w:rPr>
          <w:rFonts w:hint="eastAsia" w:eastAsia="方正仿宋简体"/>
          <w:color w:val="000000"/>
          <w:kern w:val="0"/>
          <w:sz w:val="32"/>
          <w:szCs w:val="32"/>
        </w:rPr>
        <w:t>海伦市人民办事中心</w:t>
      </w:r>
    </w:p>
    <w:p>
      <w:pPr>
        <w:spacing w:line="600" w:lineRule="exact"/>
        <w:ind w:firstLine="640" w:firstLineChars="200"/>
        <w:rPr>
          <w:rFonts w:eastAsia="方正仿宋简体"/>
          <w:color w:val="000000"/>
          <w:sz w:val="32"/>
          <w:szCs w:val="32"/>
        </w:rPr>
      </w:pPr>
      <w:r>
        <w:rPr>
          <w:rFonts w:hint="eastAsia" w:eastAsia="方正仿宋简体"/>
          <w:color w:val="000000"/>
          <w:kern w:val="0"/>
          <w:sz w:val="32"/>
          <w:szCs w:val="32"/>
        </w:rPr>
        <w:t>国网黑龙江庆安县电业局有限公司购电大厅</w:t>
      </w:r>
    </w:p>
    <w:p>
      <w:pPr>
        <w:spacing w:line="600" w:lineRule="exact"/>
        <w:ind w:firstLine="640" w:firstLineChars="200"/>
        <w:rPr>
          <w:rFonts w:eastAsia="方正仿宋简体"/>
          <w:color w:val="000000"/>
          <w:sz w:val="32"/>
          <w:szCs w:val="32"/>
        </w:rPr>
      </w:pPr>
      <w:r>
        <w:rPr>
          <w:rFonts w:hint="eastAsia" w:eastAsia="方正仿宋简体"/>
          <w:color w:val="000000"/>
          <w:kern w:val="0"/>
          <w:sz w:val="32"/>
          <w:szCs w:val="32"/>
        </w:rPr>
        <w:t>绥化市中级人民法院（诉讼服务中心）</w:t>
      </w:r>
    </w:p>
    <w:p>
      <w:pPr>
        <w:spacing w:line="600" w:lineRule="exact"/>
        <w:ind w:firstLine="640" w:firstLineChars="200"/>
        <w:rPr>
          <w:rFonts w:eastAsia="方正仿宋简体"/>
          <w:color w:val="000000"/>
          <w:sz w:val="32"/>
          <w:szCs w:val="32"/>
        </w:rPr>
      </w:pPr>
      <w:r>
        <w:rPr>
          <w:rFonts w:hint="eastAsia" w:ascii="方正仿宋简体" w:hAnsi="方正仿宋简体" w:eastAsia="方正仿宋简体" w:cs="方正仿宋简体"/>
          <w:sz w:val="32"/>
          <w:szCs w:val="32"/>
        </w:rPr>
        <w:t>国网大兴安岭供电公司加格达奇客户服务分中心红旗供电营业厅</w:t>
      </w:r>
    </w:p>
    <w:p>
      <w:pPr>
        <w:spacing w:line="600" w:lineRule="exact"/>
        <w:ind w:firstLine="640" w:firstLineChars="200"/>
        <w:rPr>
          <w:rFonts w:eastAsia="方正仿宋简体"/>
          <w:color w:val="000000"/>
          <w:sz w:val="32"/>
          <w:szCs w:val="32"/>
        </w:rPr>
      </w:pPr>
      <w:r>
        <w:rPr>
          <w:rFonts w:hint="eastAsia" w:ascii="方正仿宋简体" w:hAnsi="方正仿宋简体" w:eastAsia="方正仿宋简体" w:cs="方正仿宋简体"/>
          <w:sz w:val="32"/>
          <w:szCs w:val="32"/>
        </w:rPr>
        <w:t>大兴安岭地区住房公积金经办中心</w:t>
      </w:r>
    </w:p>
    <w:p>
      <w:pPr>
        <w:spacing w:line="600" w:lineRule="exact"/>
        <w:ind w:firstLine="640" w:firstLineChars="200"/>
        <w:rPr>
          <w:rFonts w:eastAsia="方正仿宋简体"/>
          <w:color w:val="000000"/>
          <w:sz w:val="32"/>
          <w:szCs w:val="32"/>
        </w:rPr>
      </w:pPr>
      <w:r>
        <w:rPr>
          <w:rFonts w:hint="eastAsia" w:ascii="方正仿宋简体" w:hAnsi="方正仿宋简体" w:eastAsia="方正仿宋简体" w:cs="方正仿宋简体"/>
          <w:sz w:val="32"/>
          <w:szCs w:val="32"/>
        </w:rPr>
        <w:t>大兴安岭加格达奇嘎仙机场管理有限责任公司</w:t>
      </w:r>
    </w:p>
    <w:p>
      <w:pPr>
        <w:spacing w:line="600" w:lineRule="exact"/>
        <w:ind w:firstLine="640" w:firstLineChars="200"/>
        <w:rPr>
          <w:rFonts w:eastAsia="方正仿宋简体"/>
          <w:color w:val="000000"/>
          <w:sz w:val="32"/>
          <w:szCs w:val="32"/>
        </w:rPr>
      </w:pPr>
      <w:r>
        <w:rPr>
          <w:rFonts w:hint="eastAsia" w:ascii="方正仿宋简体" w:hAnsi="方正仿宋简体" w:eastAsia="方正仿宋简体" w:cs="方正仿宋简体"/>
          <w:sz w:val="32"/>
          <w:szCs w:val="32"/>
        </w:rPr>
        <w:t>大兴安岭地区行署市场监督管理局登记窗口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五九七农场医院精神康复科</w:t>
      </w:r>
    </w:p>
    <w:p>
      <w:pPr>
        <w:spacing w:line="600" w:lineRule="exact"/>
        <w:ind w:firstLine="640" w:firstLineChars="200"/>
        <w:rPr>
          <w:rFonts w:eastAsia="方正仿宋简体"/>
          <w:bCs/>
          <w:color w:val="000000"/>
          <w:sz w:val="32"/>
          <w:szCs w:val="32"/>
        </w:rPr>
      </w:pPr>
      <w:r>
        <w:rPr>
          <w:rFonts w:hint="eastAsia" w:eastAsia="方正仿宋简体"/>
          <w:bCs/>
          <w:color w:val="000000"/>
          <w:sz w:val="32"/>
          <w:szCs w:val="32"/>
        </w:rPr>
        <w:t>龙江森工集团林口林业局有限公司街道办事处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龙江森工集团通北林业局有限公司公安局户政大厅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哈尔滨车务段哈尔滨东站客运车间售票班组</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哈尔滨客运段北京车队</w:t>
      </w:r>
      <w:r>
        <w:rPr>
          <w:rFonts w:eastAsia="方正仿宋简体"/>
          <w:color w:val="000000"/>
          <w:sz w:val="32"/>
          <w:szCs w:val="32"/>
        </w:rPr>
        <w:t>Z16</w:t>
      </w:r>
      <w:r>
        <w:rPr>
          <w:rFonts w:hint="eastAsia" w:eastAsia="方正仿宋简体"/>
          <w:color w:val="000000"/>
          <w:sz w:val="32"/>
          <w:szCs w:val="32"/>
        </w:rPr>
        <w:t>次</w:t>
      </w:r>
      <w:r>
        <w:rPr>
          <w:rFonts w:eastAsia="方正仿宋简体"/>
          <w:color w:val="000000"/>
          <w:sz w:val="32"/>
          <w:szCs w:val="32"/>
        </w:rPr>
        <w:t>1</w:t>
      </w:r>
      <w:r>
        <w:rPr>
          <w:rFonts w:hint="eastAsia" w:eastAsia="方正仿宋简体"/>
          <w:color w:val="000000"/>
          <w:sz w:val="32"/>
          <w:szCs w:val="32"/>
        </w:rPr>
        <w:t>组丁香班组</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哈尔滨站客运车间冰城缘</w:t>
      </w:r>
      <w:r>
        <w:rPr>
          <w:rFonts w:hint="eastAsia" w:ascii="方正楷体简体" w:eastAsia="方正楷体简体"/>
          <w:color w:val="000000"/>
          <w:sz w:val="32"/>
          <w:szCs w:val="32"/>
        </w:rPr>
        <w:t>·</w:t>
      </w:r>
      <w:r>
        <w:rPr>
          <w:rFonts w:hint="eastAsia" w:eastAsia="方正仿宋简体"/>
          <w:color w:val="000000"/>
          <w:sz w:val="32"/>
          <w:szCs w:val="32"/>
        </w:rPr>
        <w:t>朱莲香服务台</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牡丹江客运段京牡车队京特一组</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牡丹江站佟林江客运服务台班组</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哈尔滨工业大学师生服务中心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哈尔滨工程大学国际交流与合作处</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黑龙江大学招生就业指导中心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东北石油大学大庆精神育人展馆</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哈尔滨职业技术学院大学生创新创业园</w:t>
      </w:r>
    </w:p>
    <w:p>
      <w:pPr>
        <w:spacing w:line="600" w:lineRule="exact"/>
        <w:ind w:firstLine="640" w:firstLineChars="200"/>
        <w:rPr>
          <w:rFonts w:eastAsia="方正仿宋简体"/>
          <w:color w:val="000000"/>
          <w:sz w:val="32"/>
          <w:szCs w:val="32"/>
        </w:rPr>
      </w:pPr>
      <w:r>
        <w:rPr>
          <w:rFonts w:hint="eastAsia" w:eastAsia="方正仿宋简体"/>
          <w:color w:val="000000"/>
          <w:kern w:val="0"/>
          <w:sz w:val="32"/>
          <w:szCs w:val="32"/>
        </w:rPr>
        <w:t>国家知识产权局专利局哈尔滨代办处</w:t>
      </w:r>
    </w:p>
    <w:p>
      <w:pPr>
        <w:spacing w:line="600" w:lineRule="exact"/>
        <w:ind w:firstLine="640" w:firstLineChars="200"/>
        <w:rPr>
          <w:rFonts w:eastAsia="方正仿宋简体"/>
          <w:color w:val="000000"/>
          <w:sz w:val="32"/>
          <w:szCs w:val="32"/>
        </w:rPr>
      </w:pPr>
      <w:r>
        <w:rPr>
          <w:rFonts w:hint="eastAsia" w:eastAsia="方正仿宋简体"/>
          <w:color w:val="000000"/>
          <w:kern w:val="0"/>
          <w:sz w:val="32"/>
          <w:szCs w:val="32"/>
        </w:rPr>
        <w:t>黑龙江省人民检察院</w:t>
      </w:r>
      <w:r>
        <w:rPr>
          <w:rFonts w:eastAsia="方正仿宋简体"/>
          <w:color w:val="000000"/>
          <w:kern w:val="0"/>
          <w:sz w:val="32"/>
          <w:szCs w:val="32"/>
        </w:rPr>
        <w:t>12309</w:t>
      </w:r>
      <w:r>
        <w:rPr>
          <w:rFonts w:hint="eastAsia" w:eastAsia="方正仿宋简体"/>
          <w:color w:val="000000"/>
          <w:kern w:val="0"/>
          <w:sz w:val="32"/>
          <w:szCs w:val="32"/>
        </w:rPr>
        <w:t>检察服务中心</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哈尔滨太平机场海关</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黑龙江省科学技术馆</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东北烈士纪念馆</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黑龙江省药品监督管理局行政许可大厅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黑龙江省卫生健康委行政审批中心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黑龙江省出版产品审读检测中心著作权登记窗口</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省公安厅高速公路交通管理局交通违法处理服务大厅</w:t>
      </w:r>
    </w:p>
    <w:p>
      <w:pPr>
        <w:spacing w:line="600" w:lineRule="exact"/>
        <w:ind w:firstLine="640" w:firstLineChars="200"/>
        <w:rPr>
          <w:rFonts w:eastAsia="方正仿宋简体"/>
          <w:color w:val="000000"/>
          <w:sz w:val="32"/>
          <w:szCs w:val="32"/>
        </w:rPr>
      </w:pPr>
      <w:r>
        <w:rPr>
          <w:rFonts w:hint="eastAsia" w:eastAsia="方正仿宋简体"/>
          <w:color w:val="000000"/>
          <w:kern w:val="0"/>
          <w:sz w:val="32"/>
          <w:szCs w:val="32"/>
        </w:rPr>
        <w:t>垦区公安局出入境管理支队接待大厅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黑龙江省航务事业发展中心哈尔滨航运学校</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黑龙江省龙旅出租汽车有限公司</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黑龙江省抚远高速公路管理处黑瞎子岛收费站</w:t>
      </w:r>
    </w:p>
    <w:p>
      <w:pPr>
        <w:spacing w:line="600" w:lineRule="exact"/>
        <w:ind w:firstLine="640" w:firstLineChars="200"/>
        <w:rPr>
          <w:rFonts w:eastAsia="方正仿宋简体"/>
          <w:color w:val="000000"/>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省级文明窗口</w:t>
      </w:r>
      <w:r>
        <w:rPr>
          <w:rFonts w:hint="eastAsia" w:ascii="方正小标宋简体" w:eastAsia="方正小标宋简体"/>
          <w:color w:val="000000"/>
          <w:sz w:val="44"/>
          <w:szCs w:val="44"/>
        </w:rPr>
        <w:t>拟命名</w:t>
      </w:r>
      <w:r>
        <w:rPr>
          <w:rFonts w:hint="eastAsia" w:ascii="方正小标宋简体" w:eastAsia="方正小标宋简体"/>
          <w:sz w:val="44"/>
          <w:szCs w:val="44"/>
        </w:rPr>
        <w:t>名单（</w:t>
      </w:r>
      <w:r>
        <w:rPr>
          <w:rFonts w:ascii="方正小标宋简体" w:eastAsia="方正小标宋简体"/>
          <w:sz w:val="44"/>
          <w:szCs w:val="44"/>
        </w:rPr>
        <w:t>200</w:t>
      </w:r>
      <w:r>
        <w:rPr>
          <w:rFonts w:hint="eastAsia" w:ascii="方正小标宋简体" w:eastAsia="方正小标宋简体"/>
          <w:sz w:val="44"/>
          <w:szCs w:val="44"/>
        </w:rPr>
        <w:t>个）</w:t>
      </w:r>
    </w:p>
    <w:p>
      <w:pPr>
        <w:spacing w:line="600" w:lineRule="exact"/>
        <w:rPr>
          <w:rFonts w:ascii="方正小标宋简体" w:eastAsia="方正小标宋简体"/>
          <w:sz w:val="44"/>
          <w:szCs w:val="44"/>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哈尔滨市卫生健康委员会行政审批窗口</w:t>
      </w:r>
    </w:p>
    <w:p>
      <w:pPr>
        <w:spacing w:line="600" w:lineRule="exact"/>
        <w:ind w:firstLine="640" w:firstLineChars="200"/>
        <w:rPr>
          <w:rFonts w:eastAsia="方正仿宋简体"/>
          <w:sz w:val="32"/>
          <w:szCs w:val="32"/>
        </w:rPr>
      </w:pPr>
      <w:r>
        <w:rPr>
          <w:rFonts w:hint="eastAsia" w:eastAsia="方正仿宋简体"/>
          <w:sz w:val="32"/>
          <w:szCs w:val="32"/>
        </w:rPr>
        <w:t>国家税务总局哈尔滨市道里区税务局第一税务所</w:t>
      </w:r>
    </w:p>
    <w:p>
      <w:pPr>
        <w:spacing w:line="600" w:lineRule="exact"/>
        <w:ind w:firstLine="640" w:firstLineChars="200"/>
        <w:rPr>
          <w:rFonts w:eastAsia="方正仿宋简体"/>
          <w:sz w:val="32"/>
          <w:szCs w:val="32"/>
        </w:rPr>
      </w:pPr>
      <w:r>
        <w:rPr>
          <w:rFonts w:hint="eastAsia" w:eastAsia="方正仿宋简体"/>
          <w:sz w:val="32"/>
          <w:szCs w:val="32"/>
        </w:rPr>
        <w:t>国家税务总局哈尔滨市阿城区税务局第一税务所</w:t>
      </w:r>
    </w:p>
    <w:p>
      <w:pPr>
        <w:spacing w:line="600" w:lineRule="exact"/>
        <w:ind w:firstLine="640" w:firstLineChars="200"/>
        <w:rPr>
          <w:rFonts w:eastAsia="方正仿宋简体"/>
          <w:sz w:val="32"/>
          <w:szCs w:val="32"/>
        </w:rPr>
      </w:pPr>
      <w:r>
        <w:rPr>
          <w:rFonts w:hint="eastAsia" w:eastAsia="方正仿宋简体"/>
          <w:sz w:val="32"/>
          <w:szCs w:val="32"/>
        </w:rPr>
        <w:t>哈尔滨市道里区妇幼保健计划生育服务中心</w:t>
      </w:r>
    </w:p>
    <w:p>
      <w:pPr>
        <w:spacing w:line="600" w:lineRule="exact"/>
        <w:ind w:firstLine="640" w:firstLineChars="200"/>
        <w:rPr>
          <w:rFonts w:eastAsia="方正仿宋简体"/>
          <w:sz w:val="32"/>
          <w:szCs w:val="32"/>
        </w:rPr>
      </w:pPr>
      <w:r>
        <w:rPr>
          <w:rFonts w:hint="eastAsia" w:eastAsia="方正仿宋简体"/>
          <w:sz w:val="32"/>
          <w:szCs w:val="32"/>
        </w:rPr>
        <w:t>哈尔滨市公安局道里出入境接待大厅</w:t>
      </w:r>
    </w:p>
    <w:p>
      <w:pPr>
        <w:spacing w:line="600" w:lineRule="exact"/>
        <w:ind w:firstLine="640" w:firstLineChars="200"/>
        <w:rPr>
          <w:rFonts w:eastAsia="方正仿宋简体"/>
          <w:sz w:val="32"/>
          <w:szCs w:val="32"/>
        </w:rPr>
      </w:pPr>
      <w:r>
        <w:rPr>
          <w:rFonts w:hint="eastAsia" w:eastAsia="方正仿宋简体"/>
          <w:sz w:val="32"/>
          <w:szCs w:val="32"/>
        </w:rPr>
        <w:t>哈尔滨市道里区爱建市场监督管理所</w:t>
      </w:r>
    </w:p>
    <w:p>
      <w:pPr>
        <w:spacing w:line="600" w:lineRule="exact"/>
        <w:ind w:firstLine="640" w:firstLineChars="200"/>
        <w:rPr>
          <w:rFonts w:eastAsia="方正仿宋简体"/>
          <w:sz w:val="32"/>
          <w:szCs w:val="32"/>
        </w:rPr>
      </w:pPr>
      <w:r>
        <w:rPr>
          <w:rFonts w:hint="eastAsia" w:eastAsia="方正仿宋简体"/>
          <w:sz w:val="32"/>
          <w:szCs w:val="32"/>
        </w:rPr>
        <w:t>哈尔滨市道外区行政服务中心</w:t>
      </w:r>
    </w:p>
    <w:p>
      <w:pPr>
        <w:spacing w:line="600" w:lineRule="exact"/>
        <w:ind w:firstLine="640" w:firstLineChars="200"/>
        <w:rPr>
          <w:rFonts w:eastAsia="方正仿宋简体"/>
          <w:sz w:val="32"/>
          <w:szCs w:val="32"/>
        </w:rPr>
      </w:pPr>
      <w:r>
        <w:rPr>
          <w:rFonts w:hint="eastAsia" w:eastAsia="方正仿宋简体"/>
          <w:sz w:val="32"/>
          <w:szCs w:val="32"/>
        </w:rPr>
        <w:t>哈尔滨市公安局道外出入境接待大厅</w:t>
      </w:r>
    </w:p>
    <w:p>
      <w:pPr>
        <w:spacing w:line="600" w:lineRule="exact"/>
        <w:ind w:firstLine="640" w:firstLineChars="200"/>
        <w:rPr>
          <w:rFonts w:eastAsia="方正仿宋简体"/>
          <w:sz w:val="32"/>
          <w:szCs w:val="32"/>
        </w:rPr>
      </w:pPr>
      <w:r>
        <w:rPr>
          <w:rFonts w:hint="eastAsia" w:eastAsia="方正仿宋简体"/>
          <w:sz w:val="32"/>
          <w:szCs w:val="32"/>
        </w:rPr>
        <w:t>哈尔滨市道外区职业介绍服务中心</w:t>
      </w:r>
    </w:p>
    <w:p>
      <w:pPr>
        <w:spacing w:line="600" w:lineRule="exact"/>
        <w:ind w:firstLine="640" w:firstLineChars="200"/>
        <w:rPr>
          <w:rFonts w:eastAsia="方正仿宋简体"/>
          <w:sz w:val="32"/>
          <w:szCs w:val="32"/>
        </w:rPr>
      </w:pPr>
      <w:r>
        <w:rPr>
          <w:rFonts w:hint="eastAsia" w:eastAsia="方正仿宋简体"/>
          <w:sz w:val="32"/>
          <w:szCs w:val="32"/>
        </w:rPr>
        <w:t>哈尔滨市南岗区行政审批服务中心管理办公室</w:t>
      </w:r>
    </w:p>
    <w:p>
      <w:pPr>
        <w:spacing w:line="600" w:lineRule="exact"/>
        <w:ind w:firstLine="640" w:firstLineChars="200"/>
        <w:rPr>
          <w:rFonts w:eastAsia="方正仿宋简体"/>
          <w:sz w:val="32"/>
          <w:szCs w:val="32"/>
        </w:rPr>
      </w:pPr>
      <w:r>
        <w:rPr>
          <w:rFonts w:hint="eastAsia" w:eastAsia="方正仿宋简体"/>
          <w:sz w:val="32"/>
          <w:szCs w:val="32"/>
        </w:rPr>
        <w:t>哈尔滨市南岗区图书馆</w:t>
      </w:r>
    </w:p>
    <w:p>
      <w:pPr>
        <w:spacing w:line="600" w:lineRule="exact"/>
        <w:ind w:firstLine="640" w:firstLineChars="200"/>
        <w:rPr>
          <w:rFonts w:eastAsia="方正仿宋简体"/>
          <w:sz w:val="32"/>
          <w:szCs w:val="32"/>
        </w:rPr>
      </w:pPr>
      <w:r>
        <w:rPr>
          <w:rFonts w:hint="eastAsia" w:eastAsia="方正仿宋简体"/>
          <w:sz w:val="32"/>
          <w:szCs w:val="32"/>
        </w:rPr>
        <w:t>中国联通哈尔滨市南岗区分公司中山营业厅</w:t>
      </w:r>
    </w:p>
    <w:p>
      <w:pPr>
        <w:spacing w:line="600" w:lineRule="exact"/>
        <w:ind w:firstLine="640" w:firstLineChars="200"/>
        <w:rPr>
          <w:rFonts w:eastAsia="方正仿宋简体"/>
          <w:sz w:val="32"/>
          <w:szCs w:val="32"/>
        </w:rPr>
      </w:pPr>
      <w:r>
        <w:rPr>
          <w:rFonts w:hint="eastAsia" w:eastAsia="方正仿宋简体"/>
          <w:sz w:val="32"/>
          <w:szCs w:val="32"/>
        </w:rPr>
        <w:t>哈尔滨市南岗区市场监督管理局荣市市场监督管理所</w:t>
      </w:r>
    </w:p>
    <w:p>
      <w:pPr>
        <w:spacing w:line="600" w:lineRule="exact"/>
        <w:ind w:firstLine="640" w:firstLineChars="200"/>
        <w:rPr>
          <w:rFonts w:eastAsia="方正仿宋简体"/>
          <w:sz w:val="32"/>
          <w:szCs w:val="32"/>
        </w:rPr>
      </w:pPr>
      <w:r>
        <w:rPr>
          <w:rFonts w:hint="eastAsia" w:eastAsia="方正仿宋简体"/>
          <w:sz w:val="32"/>
          <w:szCs w:val="32"/>
        </w:rPr>
        <w:t>哈尔滨市香坊区医疗保险管理中心</w:t>
      </w:r>
    </w:p>
    <w:p>
      <w:pPr>
        <w:spacing w:line="600" w:lineRule="exact"/>
        <w:ind w:firstLine="640" w:firstLineChars="200"/>
        <w:rPr>
          <w:rFonts w:eastAsia="方正仿宋简体"/>
          <w:sz w:val="32"/>
          <w:szCs w:val="32"/>
        </w:rPr>
      </w:pPr>
      <w:r>
        <w:rPr>
          <w:rFonts w:hint="eastAsia" w:eastAsia="方正仿宋简体"/>
          <w:sz w:val="32"/>
          <w:szCs w:val="32"/>
        </w:rPr>
        <w:t>哈尔滨市香坊区市场监管局企业登记监督管理科</w:t>
      </w:r>
    </w:p>
    <w:p>
      <w:pPr>
        <w:spacing w:line="600" w:lineRule="exact"/>
        <w:ind w:firstLine="640" w:firstLineChars="200"/>
        <w:rPr>
          <w:rFonts w:eastAsia="方正仿宋简体"/>
          <w:sz w:val="32"/>
          <w:szCs w:val="32"/>
        </w:rPr>
      </w:pPr>
      <w:r>
        <w:rPr>
          <w:rFonts w:hint="eastAsia" w:eastAsia="方正仿宋简体"/>
          <w:sz w:val="32"/>
          <w:szCs w:val="32"/>
        </w:rPr>
        <w:t>哈经开区、平房区建设项目审批大厅</w:t>
      </w:r>
    </w:p>
    <w:p>
      <w:pPr>
        <w:spacing w:line="600" w:lineRule="exact"/>
        <w:ind w:firstLine="640" w:firstLineChars="200"/>
        <w:rPr>
          <w:rFonts w:eastAsia="方正仿宋简体"/>
          <w:sz w:val="32"/>
          <w:szCs w:val="32"/>
        </w:rPr>
      </w:pPr>
      <w:r>
        <w:rPr>
          <w:rFonts w:hint="eastAsia" w:eastAsia="方正仿宋简体"/>
          <w:sz w:val="32"/>
          <w:szCs w:val="32"/>
        </w:rPr>
        <w:t>哈尔滨市下岗失业人员小额贷款担保中心</w:t>
      </w:r>
    </w:p>
    <w:p>
      <w:pPr>
        <w:spacing w:line="600" w:lineRule="exact"/>
        <w:ind w:firstLine="640" w:firstLineChars="200"/>
        <w:rPr>
          <w:rFonts w:eastAsia="方正仿宋简体"/>
          <w:sz w:val="32"/>
          <w:szCs w:val="32"/>
        </w:rPr>
      </w:pPr>
      <w:r>
        <w:rPr>
          <w:rFonts w:hint="eastAsia" w:eastAsia="方正仿宋简体"/>
          <w:sz w:val="32"/>
          <w:szCs w:val="32"/>
        </w:rPr>
        <w:t>中共哈尔滨市松北区纪律监查委员会信访接待窗口</w:t>
      </w:r>
    </w:p>
    <w:p>
      <w:pPr>
        <w:spacing w:line="600" w:lineRule="exact"/>
        <w:ind w:firstLine="640" w:firstLineChars="200"/>
        <w:rPr>
          <w:rFonts w:eastAsia="方正仿宋简体"/>
          <w:sz w:val="32"/>
          <w:szCs w:val="32"/>
        </w:rPr>
      </w:pPr>
      <w:r>
        <w:rPr>
          <w:rFonts w:hint="eastAsia" w:eastAsia="方正仿宋简体"/>
          <w:sz w:val="32"/>
          <w:szCs w:val="32"/>
        </w:rPr>
        <w:t>国家税务总局哈尔滨市呼兰区税务局第一税务所</w:t>
      </w:r>
    </w:p>
    <w:p>
      <w:pPr>
        <w:spacing w:line="600" w:lineRule="exact"/>
        <w:ind w:firstLine="640" w:firstLineChars="200"/>
        <w:rPr>
          <w:rFonts w:eastAsia="方正仿宋简体"/>
          <w:sz w:val="32"/>
          <w:szCs w:val="32"/>
        </w:rPr>
      </w:pPr>
      <w:r>
        <w:rPr>
          <w:rFonts w:hint="eastAsia" w:eastAsia="方正仿宋简体"/>
          <w:sz w:val="32"/>
          <w:szCs w:val="32"/>
        </w:rPr>
        <w:t>哈尔滨市阿城区公安局出入境管理科</w:t>
      </w:r>
    </w:p>
    <w:p>
      <w:pPr>
        <w:spacing w:line="600" w:lineRule="exact"/>
        <w:ind w:firstLine="640" w:firstLineChars="200"/>
        <w:rPr>
          <w:rFonts w:eastAsia="方正仿宋简体"/>
          <w:sz w:val="32"/>
          <w:szCs w:val="32"/>
        </w:rPr>
      </w:pPr>
      <w:r>
        <w:rPr>
          <w:rFonts w:hint="eastAsia" w:eastAsia="方正仿宋简体"/>
          <w:sz w:val="32"/>
          <w:szCs w:val="32"/>
        </w:rPr>
        <w:t>哈尔滨市公安局双城分局出入境管理科</w:t>
      </w:r>
    </w:p>
    <w:p>
      <w:pPr>
        <w:spacing w:line="600" w:lineRule="exact"/>
        <w:ind w:firstLine="640" w:firstLineChars="200"/>
        <w:rPr>
          <w:rFonts w:eastAsia="方正仿宋简体"/>
          <w:sz w:val="32"/>
          <w:szCs w:val="32"/>
        </w:rPr>
      </w:pPr>
      <w:r>
        <w:rPr>
          <w:rFonts w:hint="eastAsia" w:eastAsia="方正仿宋简体"/>
          <w:sz w:val="32"/>
          <w:szCs w:val="32"/>
        </w:rPr>
        <w:t>中国电信集团有限公司双城分公司新兴路营业厅</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齐齐哈尔市博物馆</w:t>
      </w:r>
    </w:p>
    <w:p>
      <w:pPr>
        <w:spacing w:line="600" w:lineRule="exact"/>
        <w:ind w:firstLine="640" w:firstLineChars="200"/>
        <w:rPr>
          <w:rFonts w:eastAsia="方正仿宋简体"/>
          <w:sz w:val="32"/>
          <w:szCs w:val="32"/>
        </w:rPr>
      </w:pPr>
      <w:r>
        <w:rPr>
          <w:rFonts w:hint="eastAsia" w:eastAsia="方正仿宋简体"/>
          <w:kern w:val="0"/>
          <w:sz w:val="32"/>
          <w:szCs w:val="32"/>
        </w:rPr>
        <w:t>国家税务总局齐齐哈尔市建华区税务局第一税务分局（办税服务厅）</w:t>
      </w:r>
    </w:p>
    <w:p>
      <w:pPr>
        <w:spacing w:line="600" w:lineRule="exact"/>
        <w:ind w:firstLine="640" w:firstLineChars="200"/>
        <w:rPr>
          <w:rFonts w:eastAsia="方正仿宋简体"/>
          <w:kern w:val="0"/>
          <w:sz w:val="32"/>
          <w:szCs w:val="32"/>
        </w:rPr>
      </w:pPr>
      <w:r>
        <w:rPr>
          <w:rFonts w:hint="eastAsia" w:eastAsia="方正仿宋简体"/>
          <w:kern w:val="0"/>
          <w:sz w:val="32"/>
          <w:szCs w:val="32"/>
        </w:rPr>
        <w:t>齐齐哈尔龙沙动植物园有限公司</w:t>
      </w:r>
    </w:p>
    <w:p>
      <w:pPr>
        <w:spacing w:line="600" w:lineRule="exact"/>
        <w:ind w:firstLine="640" w:firstLineChars="200"/>
        <w:rPr>
          <w:rFonts w:eastAsia="方正仿宋简体"/>
          <w:sz w:val="32"/>
          <w:szCs w:val="32"/>
        </w:rPr>
      </w:pPr>
      <w:r>
        <w:rPr>
          <w:rFonts w:hint="eastAsia" w:eastAsia="方正仿宋简体"/>
          <w:color w:val="000000"/>
          <w:kern w:val="0"/>
          <w:sz w:val="32"/>
          <w:szCs w:val="32"/>
        </w:rPr>
        <w:t>齐齐哈尔市新华书店有限公司</w:t>
      </w:r>
    </w:p>
    <w:p>
      <w:pPr>
        <w:spacing w:line="600" w:lineRule="exact"/>
        <w:ind w:firstLine="640" w:firstLineChars="200"/>
        <w:rPr>
          <w:rFonts w:eastAsia="方正仿宋简体"/>
          <w:sz w:val="32"/>
          <w:szCs w:val="32"/>
        </w:rPr>
      </w:pPr>
      <w:r>
        <w:rPr>
          <w:rFonts w:hint="eastAsia" w:eastAsia="方正仿宋简体"/>
          <w:kern w:val="0"/>
          <w:sz w:val="32"/>
          <w:szCs w:val="32"/>
        </w:rPr>
        <w:t>国家税务总局富裕县税务局第一税务分局（办税服务厅）</w:t>
      </w:r>
    </w:p>
    <w:p>
      <w:pPr>
        <w:spacing w:line="600" w:lineRule="exact"/>
        <w:ind w:firstLine="640" w:firstLineChars="200"/>
        <w:rPr>
          <w:rFonts w:eastAsia="方正仿宋简体"/>
          <w:sz w:val="32"/>
          <w:szCs w:val="32"/>
        </w:rPr>
      </w:pPr>
      <w:r>
        <w:rPr>
          <w:rFonts w:hint="eastAsia" w:eastAsia="方正仿宋简体"/>
          <w:kern w:val="0"/>
          <w:sz w:val="32"/>
          <w:szCs w:val="32"/>
        </w:rPr>
        <w:t>国家税务总局克山县税务局第一税务分局（办税服务厅）</w:t>
      </w:r>
    </w:p>
    <w:p>
      <w:pPr>
        <w:spacing w:line="600" w:lineRule="exact"/>
        <w:ind w:firstLine="640" w:firstLineChars="200"/>
        <w:rPr>
          <w:rFonts w:eastAsia="方正仿宋简体"/>
          <w:sz w:val="32"/>
          <w:szCs w:val="32"/>
        </w:rPr>
      </w:pPr>
      <w:r>
        <w:rPr>
          <w:rFonts w:hint="eastAsia" w:eastAsia="方正仿宋简体"/>
          <w:kern w:val="0"/>
          <w:sz w:val="32"/>
          <w:szCs w:val="32"/>
        </w:rPr>
        <w:t>国网齐齐哈尔供电公司龙沙区供电公司</w:t>
      </w:r>
    </w:p>
    <w:p>
      <w:pPr>
        <w:spacing w:line="600" w:lineRule="exact"/>
        <w:ind w:firstLine="640" w:firstLineChars="200"/>
        <w:rPr>
          <w:rFonts w:eastAsia="方正仿宋简体"/>
          <w:sz w:val="32"/>
          <w:szCs w:val="32"/>
        </w:rPr>
      </w:pPr>
      <w:r>
        <w:rPr>
          <w:rFonts w:hint="eastAsia" w:eastAsia="方正仿宋简体"/>
          <w:color w:val="000000"/>
          <w:kern w:val="0"/>
          <w:sz w:val="32"/>
          <w:szCs w:val="32"/>
        </w:rPr>
        <w:t>国家税务总局甘南县税务局</w:t>
      </w:r>
      <w:r>
        <w:rPr>
          <w:rFonts w:hint="eastAsia" w:eastAsia="方正仿宋简体"/>
          <w:kern w:val="0"/>
          <w:sz w:val="32"/>
          <w:szCs w:val="32"/>
        </w:rPr>
        <w:t>第一税务分局（办税服务厅）</w:t>
      </w:r>
    </w:p>
    <w:p>
      <w:pPr>
        <w:spacing w:line="600" w:lineRule="exact"/>
        <w:ind w:firstLine="640" w:firstLineChars="200"/>
        <w:rPr>
          <w:rFonts w:eastAsia="方正仿宋简体"/>
          <w:sz w:val="32"/>
          <w:szCs w:val="32"/>
        </w:rPr>
      </w:pPr>
      <w:r>
        <w:rPr>
          <w:rFonts w:hint="eastAsia" w:eastAsia="方正仿宋简体"/>
          <w:color w:val="000000"/>
          <w:kern w:val="0"/>
          <w:sz w:val="32"/>
          <w:szCs w:val="32"/>
        </w:rPr>
        <w:t>国家税务总局龙江县税务局</w:t>
      </w:r>
      <w:r>
        <w:rPr>
          <w:rFonts w:hint="eastAsia" w:eastAsia="方正仿宋简体"/>
          <w:kern w:val="0"/>
          <w:sz w:val="32"/>
          <w:szCs w:val="32"/>
        </w:rPr>
        <w:t>第一税务分局（办税服务厅）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齐齐哈尔市儿童福利院</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齐齐哈尔市退役军人服务中心</w:t>
      </w:r>
    </w:p>
    <w:p>
      <w:pPr>
        <w:spacing w:line="600" w:lineRule="exact"/>
        <w:ind w:firstLine="640" w:firstLineChars="200"/>
        <w:rPr>
          <w:rFonts w:eastAsia="方正仿宋简体"/>
          <w:kern w:val="0"/>
          <w:sz w:val="32"/>
          <w:szCs w:val="32"/>
        </w:rPr>
      </w:pPr>
      <w:r>
        <w:rPr>
          <w:rFonts w:hint="eastAsia" w:eastAsia="方正仿宋简体"/>
          <w:color w:val="000000"/>
          <w:kern w:val="0"/>
          <w:sz w:val="32"/>
          <w:szCs w:val="32"/>
        </w:rPr>
        <w:t>国家税务总局拜泉县税务局</w:t>
      </w:r>
      <w:r>
        <w:rPr>
          <w:rFonts w:hint="eastAsia" w:eastAsia="方正仿宋简体"/>
          <w:kern w:val="0"/>
          <w:sz w:val="32"/>
          <w:szCs w:val="32"/>
        </w:rPr>
        <w:t>第一税务分局（办税服务厅）</w:t>
      </w:r>
    </w:p>
    <w:p>
      <w:pPr>
        <w:spacing w:line="600" w:lineRule="exact"/>
        <w:ind w:firstLine="640" w:firstLineChars="200"/>
        <w:rPr>
          <w:rFonts w:eastAsia="方正仿宋简体"/>
          <w:kern w:val="0"/>
          <w:sz w:val="32"/>
          <w:szCs w:val="32"/>
        </w:rPr>
      </w:pPr>
      <w:r>
        <w:rPr>
          <w:rFonts w:hint="eastAsia" w:eastAsia="方正仿宋简体"/>
          <w:color w:val="000000"/>
          <w:kern w:val="0"/>
          <w:sz w:val="32"/>
          <w:szCs w:val="32"/>
        </w:rPr>
        <w:t>国家税务总局讷河市税务局</w:t>
      </w:r>
      <w:r>
        <w:rPr>
          <w:rFonts w:hint="eastAsia" w:eastAsia="方正仿宋简体"/>
          <w:kern w:val="0"/>
          <w:sz w:val="32"/>
          <w:szCs w:val="32"/>
        </w:rPr>
        <w:t>第一税务分局（办税服务厅）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国网黑龙江富裕县电业局有限公司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中国邮政集团公司黑龙江省龙江县分公司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齐齐哈尔市公安局龙沙出入境接待大厅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牡丹江市公安局出入境管理支队</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中国银行股份有限公司牡丹江分行营业部</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中国人民财产保险股份有限公司牡丹江市分公司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中国石油天然气股份有限公司黑龙江销售牡丹江分公司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牡丹江镜泊湖旅游集团出租车有限公司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交通银行股份有限公司牡丹江分行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牡丹江中燃城市燃气发展有限公司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牡丹江市第一高级中学</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牡丹江市东安区市场监督管理局商事登记大厅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龙江银行股份有限公司牡丹江分行营业部</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国家税务总局牡丹江东安区税务局第一税务所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牡丹江市第二人民医院</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中国农业银行牡丹江爱民支行营业室</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哈尔滨银行股份有限公司牡丹江东宁支行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牡丹江市气象服务中心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牡丹江市法律援助中心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海林市社会保险事业管理局养老保险经办股</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中国邮政集团公司黑龙江省林口县分公司营业班营业所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佳木斯市房产交易中心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中国邮政储蓄银行股份有限公司佳木斯市分行营业部</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佳木斯市传染病院</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佳木斯市公路客运枢纽站</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佳木斯市中级人民法院立案庭</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富锦市民政局婚姻登记中心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同江海关服务大厅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佳木斯市郊区农村信用合作联社营业部</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黑龙江广播电视网络股份有限公司桦南分公司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黑龙江省汤原县公证处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抚远东极机场管理有限责任公司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同江市市场监督管理局服务大厅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桦川县新华书店有限公司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国家税务总局佳木斯东风区税务局第一税务所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国网黑龙江富锦市供电有限公司营业厅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佳木斯市市场监督管理局企业登记窗口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大庆市萨尔图区政务服务中心卫生健康局业务窗口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大庆市让胡路区行政服务中心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大庆市自然资源局不动产登记中心龙凤分中心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大庆市社会保险事业中心龙凤分中心综合服务窗口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大庆市自然资源局不动产登记中心大同分中心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大庆市第四医院</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大庆市肇源县司法局公共法律服务中心窗口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大庆市肇源县行政服务中心管理办公室</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大庆市肇州县公安局综合服务大厅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大庆市林甸县公安局出入境管理大队</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大庆市林甸县营商环境建设监督局综合服务大厅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国家税务总局大庆经济技术开发区税务局办税服务厅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鸡西市市容环境卫生行业管理收费处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密山市兴凯湖乡人民政府公共服务中心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鸡西市滴道区税务局办税服务厅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黑龙江省鸡东热电有限公司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虎林市人力资源和社会保障局服务中心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鸡西市鸡冠区市场监督管理局登记注册办公室</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鸡西市麻山区市场监督管理局许可办</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中国工商银行股份有限公司鸡西城子河支行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黑龙江清河泉生物质能源热电有限公司收费大厅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密山市公安局出入境接待大厅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鸡东县不动产登记中心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鸡西市城子河区人民法院诉讼服务大厅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双鸭山市岭东区营商环境建设监督局政务服务中心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双鸭山市博物馆</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双鸭山市公路客运总站</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龙江银行股份有限公司双鸭山尖山支行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双鸭山市公安局交通警察支队</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中国移动通信集团黑龙江有限公司双鸭山分公司五马路营业厅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双鸭山市北秀公园</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双鸭山市市区农村信用合作联社营业部</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国家税务局集贤县第一税务局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饶河县海关综合业务科</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双鸭山市四方台区四方台派出所</w:t>
      </w:r>
    </w:p>
    <w:p>
      <w:pPr>
        <w:spacing w:line="600" w:lineRule="exact"/>
        <w:ind w:firstLine="640" w:firstLineChars="200"/>
        <w:rPr>
          <w:rFonts w:eastAsia="方正仿宋简体"/>
          <w:color w:val="000000"/>
          <w:sz w:val="32"/>
          <w:szCs w:val="32"/>
        </w:rPr>
      </w:pPr>
      <w:r>
        <w:rPr>
          <w:rFonts w:hint="eastAsia" w:eastAsia="方正仿宋简体"/>
          <w:color w:val="000000"/>
          <w:kern w:val="0"/>
          <w:sz w:val="32"/>
          <w:szCs w:val="32"/>
        </w:rPr>
        <w:t>国家税务总局伊春市乌马河区税务局（办税服务厅）</w:t>
      </w:r>
    </w:p>
    <w:p>
      <w:pPr>
        <w:ind w:firstLine="640" w:firstLineChars="200"/>
        <w:rPr>
          <w:rFonts w:eastAsia="方正仿宋简体"/>
          <w:color w:val="000000"/>
          <w:kern w:val="0"/>
          <w:sz w:val="32"/>
          <w:szCs w:val="32"/>
        </w:rPr>
      </w:pPr>
      <w:r>
        <w:rPr>
          <w:rFonts w:hint="eastAsia" w:eastAsia="方正仿宋简体"/>
          <w:color w:val="000000"/>
          <w:kern w:val="0"/>
          <w:sz w:val="32"/>
          <w:szCs w:val="32"/>
        </w:rPr>
        <w:t>铁力市行政服务中心市监局窗口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铁力市医疗保障经办服务中心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中国工商银行股份有限公司铁力支行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国家税务总局嘉荫县税务局第一分局服务大厅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龙江银行股份有限公司伊春嘉荫支行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中国邮政储蓄银行股份有限公司嘉荫县支行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伊春市社会保险经办服务中心美溪分中心经办窗口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国家税务总局伊春市美溪区税务局办税服务大厅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美溪物业管理服务中心便民服务大厅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伊春市不动产登记中心驻行政资源中心窗口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伊春市市场监督管理局驻市行政资源中心窗口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七台河市新华书店有限公司中心门店</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七台河市新兴税务局第一税务分局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七台河市依七高速公路管理处大个岭收费站</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七台河市政务服务中心市场监督管理局注册许可分局窗口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中国联合网络通信有限公司七台河市分公司桃山营业厅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龙江银行股份有限公司七台河政务支行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七台河市茄子河区政务服务中心残联窗口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萝北县人民法院立案</w:t>
      </w:r>
      <w:bookmarkStart w:id="0" w:name="_GoBack"/>
      <w:bookmarkEnd w:id="0"/>
      <w:r>
        <w:rPr>
          <w:rFonts w:hint="eastAsia" w:eastAsia="方正仿宋简体"/>
          <w:color w:val="000000"/>
          <w:kern w:val="0"/>
          <w:sz w:val="32"/>
          <w:szCs w:val="32"/>
        </w:rPr>
        <w:t>庭（诉讼服务中心）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国家税务总局鹤岗市工农区税务局第一税务所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鹤岗市不动产登记中心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鹤岗市基本医疗保险经办服务中心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鹤岗市热力公司客户服务中心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鹤岗市交通运输局驻人民办事中心交通窗口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鹤岗市市场监督管理局行政审批窗口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中国邮政储蓄银行股份有限公司绥滨县支行</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黑龙江绥滨农村商业银行股份有限公司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鹤岗市住房公积金经办中心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逊克县公安局户政服务大厅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国家税务总局五大连池风景区名胜区自然保护区税务局窗口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黑河市爱辉区人民法院诉讼服务中心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孙吴县人民检察院</w:t>
      </w:r>
      <w:r>
        <w:rPr>
          <w:rFonts w:eastAsia="方正仿宋简体"/>
          <w:color w:val="000000"/>
          <w:kern w:val="0"/>
          <w:sz w:val="32"/>
          <w:szCs w:val="32"/>
        </w:rPr>
        <w:t>“12309”</w:t>
      </w:r>
      <w:r>
        <w:rPr>
          <w:rFonts w:hint="eastAsia" w:eastAsia="方正仿宋简体"/>
          <w:color w:val="000000"/>
          <w:kern w:val="0"/>
          <w:sz w:val="32"/>
          <w:szCs w:val="32"/>
        </w:rPr>
        <w:t>检查服务中心窗口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逊克县公安局交警大队车管所窗口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国家税务总局黑河市爱辉区税务局第一税务分局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逊克县医疗保障局经办服务大厅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黑河市爱辉区民政局婚姻登记处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国家税务总局肇东市税务局第一税务分局（办税服务厅）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兰西县不动产登记中心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国家税务总局海伦市税务局第一税务分局（办税服务厅）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绥棱县政务服务中心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安达幸福村镇银行股份有限公司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青冈县人民医院</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绥化市北林区康庄街道府前社区</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国家税务总局绥化经济技术开发区税务局（办税服务厅</w:t>
      </w:r>
      <w:r>
        <w:rPr>
          <w:rFonts w:hint="eastAsia" w:eastAsia="方正仿宋简体"/>
          <w:kern w:val="0"/>
          <w:sz w:val="32"/>
          <w:szCs w:val="32"/>
        </w:rPr>
        <w:t>）</w:t>
      </w:r>
    </w:p>
    <w:p>
      <w:pPr>
        <w:spacing w:line="600" w:lineRule="exact"/>
        <w:ind w:firstLine="640" w:firstLineChars="200"/>
        <w:rPr>
          <w:rFonts w:eastAsia="方正仿宋简体"/>
          <w:color w:val="000000"/>
          <w:kern w:val="0"/>
          <w:sz w:val="32"/>
          <w:szCs w:val="32"/>
        </w:rPr>
      </w:pPr>
      <w:r>
        <w:rPr>
          <w:rFonts w:hint="eastAsia" w:ascii="方正仿宋简体" w:hAnsi="方正仿宋简体" w:eastAsia="方正仿宋简体" w:cs="方正仿宋简体"/>
          <w:sz w:val="32"/>
          <w:szCs w:val="32"/>
        </w:rPr>
        <w:t>大兴安岭地区行署公安局出入境管理支队</w:t>
      </w:r>
    </w:p>
    <w:p>
      <w:pPr>
        <w:spacing w:line="600" w:lineRule="exact"/>
        <w:ind w:firstLine="640" w:firstLineChars="200"/>
        <w:rPr>
          <w:rFonts w:eastAsia="方正仿宋简体"/>
          <w:color w:val="000000"/>
          <w:kern w:val="0"/>
          <w:sz w:val="32"/>
          <w:szCs w:val="32"/>
        </w:rPr>
      </w:pPr>
      <w:r>
        <w:rPr>
          <w:rFonts w:hint="eastAsia" w:ascii="方正仿宋简体" w:hAnsi="方正仿宋简体" w:eastAsia="方正仿宋简体" w:cs="方正仿宋简体"/>
          <w:sz w:val="32"/>
        </w:rPr>
        <w:t>国家税务总局呼玛县税务局第一税务分局</w:t>
      </w:r>
    </w:p>
    <w:p>
      <w:pPr>
        <w:spacing w:line="600" w:lineRule="atLeas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塔河县行政综合服务中心</w:t>
      </w:r>
    </w:p>
    <w:p>
      <w:pPr>
        <w:spacing w:line="600" w:lineRule="atLeas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国家税务总局漠河市税务局第一税务分局</w:t>
      </w:r>
    </w:p>
    <w:p>
      <w:pPr>
        <w:spacing w:line="600" w:lineRule="atLeas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国家税务总局大兴安岭地区加格达奇区税务局第一税务分局</w:t>
      </w:r>
    </w:p>
    <w:p>
      <w:pPr>
        <w:spacing w:line="600" w:lineRule="atLeast"/>
        <w:ind w:firstLine="640" w:firstLineChars="200"/>
        <w:rPr>
          <w:rFonts w:ascii="方正仿宋简体" w:hAnsi="方正仿宋简体" w:eastAsia="方正仿宋简体" w:cs="方正仿宋简体"/>
          <w:sz w:val="32"/>
        </w:rPr>
      </w:pPr>
      <w:r>
        <w:rPr>
          <w:rFonts w:hint="eastAsia" w:eastAsia="方正仿宋简体"/>
          <w:sz w:val="32"/>
        </w:rPr>
        <w:t>国家税务总局大兴安岭地区</w:t>
      </w:r>
      <w:r>
        <w:rPr>
          <w:rFonts w:hint="eastAsia" w:ascii="方正仿宋简体" w:hAnsi="方正仿宋简体" w:eastAsia="方正仿宋简体" w:cs="方正仿宋简体"/>
          <w:sz w:val="32"/>
        </w:rPr>
        <w:t>松岭区税务局第一税务分局</w:t>
      </w:r>
    </w:p>
    <w:p>
      <w:pPr>
        <w:spacing w:line="600" w:lineRule="atLeast"/>
        <w:ind w:firstLine="640" w:firstLineChars="200"/>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大兴安岭地区新林区行政便民服务中心</w:t>
      </w:r>
    </w:p>
    <w:p>
      <w:pPr>
        <w:spacing w:line="600" w:lineRule="atLeast"/>
        <w:ind w:firstLine="640" w:firstLineChars="200"/>
        <w:rPr>
          <w:rFonts w:ascii="方正仿宋简体" w:hAnsi="方正仿宋简体" w:eastAsia="方正仿宋简体" w:cs="方正仿宋简体"/>
          <w:sz w:val="32"/>
        </w:rPr>
      </w:pPr>
      <w:r>
        <w:rPr>
          <w:rFonts w:hint="eastAsia" w:eastAsia="方正仿宋简体"/>
          <w:sz w:val="32"/>
        </w:rPr>
        <w:t>国家税务总局大兴安岭地区</w:t>
      </w:r>
      <w:r>
        <w:rPr>
          <w:rFonts w:hint="eastAsia" w:ascii="方正仿宋简体" w:hAnsi="方正仿宋简体" w:eastAsia="方正仿宋简体" w:cs="方正仿宋简体"/>
          <w:sz w:val="32"/>
        </w:rPr>
        <w:t>呼中区税务局第一税务分局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黑龙江建三江农村商业银行股份有限公司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二九一农场医院（社区卫生服务中心）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五九七农场公共事业管理局（便民服务大厅）</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农垦红兴隆管理局局直社区服务中心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国网黑龙江省红兴隆电业局有限公司南横林子供电分公司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黑森食品有限公司</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大海林雪乡游客服务中心咨询服务处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龙江森工集团双鸭山林业局有限公司青山景区</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龙江森工集团桦南林业局有限公司行政服务中心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龙江森工集团亚布力林业局有限公司医院</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龙江森工集团绥棱林业局有限公司社会保险局稽核窗口</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龙江森工集团八面通林业局有限公司环卫大队</w:t>
      </w:r>
    </w:p>
    <w:p>
      <w:pPr>
        <w:spacing w:line="600" w:lineRule="exact"/>
        <w:ind w:firstLine="640" w:firstLineChars="200"/>
        <w:rPr>
          <w:rFonts w:ascii="方正仿宋简体" w:hAnsi="方正仿宋简体" w:eastAsia="方正仿宋简体" w:cs="方正仿宋简体"/>
          <w:color w:val="000000"/>
          <w:kern w:val="0"/>
          <w:sz w:val="32"/>
          <w:szCs w:val="32"/>
        </w:rPr>
      </w:pPr>
      <w:r>
        <w:rPr>
          <w:rFonts w:hint="eastAsia" w:eastAsia="方正仿宋简体"/>
          <w:color w:val="000000"/>
          <w:kern w:val="0"/>
          <w:sz w:val="32"/>
          <w:szCs w:val="32"/>
        </w:rPr>
        <w:t>龙江森工集团北极</w:t>
      </w:r>
      <w:r>
        <w:rPr>
          <w:rFonts w:hint="eastAsia" w:ascii="宋体" w:hAnsi="宋体" w:cs="宋体"/>
          <w:color w:val="000000"/>
          <w:kern w:val="0"/>
          <w:sz w:val="32"/>
          <w:szCs w:val="32"/>
        </w:rPr>
        <w:t>邨</w:t>
      </w:r>
      <w:r>
        <w:rPr>
          <w:rFonts w:hint="eastAsia" w:ascii="方正仿宋简体" w:hAnsi="方正仿宋简体" w:eastAsia="方正仿宋简体" w:cs="方正仿宋简体"/>
          <w:color w:val="000000"/>
          <w:kern w:val="0"/>
          <w:sz w:val="32"/>
          <w:szCs w:val="32"/>
        </w:rPr>
        <w:t>宾馆</w:t>
      </w:r>
    </w:p>
    <w:p>
      <w:pPr>
        <w:spacing w:line="600" w:lineRule="exact"/>
        <w:ind w:firstLine="640" w:firstLineChars="2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龙江森工集团东京城鹿苑岛宾馆</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齐齐哈尔站客运服务中心晓丽班组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大庆车务段大庆东站客运服务三班</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哈尔滨站哈尔滨西站冰凌花服务台</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七台河站勃利站阳光服务台</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加格达奇车务段货运票务中心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齐齐哈尔客运段杭州车队杭州二组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佳木斯车务段富锦站</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佳木斯站</w:t>
      </w:r>
      <w:r>
        <w:rPr>
          <w:rFonts w:eastAsia="方正仿宋简体"/>
          <w:color w:val="000000"/>
          <w:kern w:val="0"/>
          <w:sz w:val="32"/>
          <w:szCs w:val="32"/>
        </w:rPr>
        <w:t>328</w:t>
      </w:r>
      <w:r>
        <w:rPr>
          <w:rFonts w:hint="eastAsia" w:eastAsia="方正仿宋简体"/>
          <w:color w:val="000000"/>
          <w:kern w:val="0"/>
          <w:sz w:val="32"/>
          <w:szCs w:val="32"/>
        </w:rPr>
        <w:t>服务台</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绥芬河站交接所内勤班组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绥化车务段绥化站客运售票班组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鸡西车务段鸡西站客运一班</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牡丹江车务段雪峰客运班组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齐齐哈尔车务段泰来站客运班组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黑龙江工程学院工程文化博物馆</w:t>
      </w:r>
    </w:p>
    <w:p>
      <w:pPr>
        <w:spacing w:line="600" w:lineRule="exact"/>
        <w:ind w:firstLine="640" w:firstLineChars="200"/>
        <w:rPr>
          <w:rFonts w:eastAsia="方正仿宋简体"/>
          <w:color w:val="000000"/>
          <w:sz w:val="32"/>
          <w:szCs w:val="32"/>
        </w:rPr>
      </w:pPr>
      <w:r>
        <w:rPr>
          <w:rFonts w:hint="eastAsia" w:eastAsia="方正仿宋简体"/>
          <w:color w:val="000000"/>
          <w:sz w:val="32"/>
          <w:szCs w:val="32"/>
        </w:rPr>
        <w:t>中国（哈尔滨）森林博物馆</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佳木斯大学“崇贤尚廉”宣传教育馆</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黑龙江建筑职业技术学院后勤管理处饮食中心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哈尔滨工程大学基建处</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齐齐哈尔大学学生工作部（学生处）学生资助管理中心</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东北石油大学伙食管理科</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黑龙江农业经济职业学院餐饮部</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哈尔滨市航道局哈尔滨航道段</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垦区公安局九三分局九三派出所</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黑龙江省民族博物馆</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黑龙江省图书馆少年儿童服务部</w:t>
      </w:r>
    </w:p>
    <w:p>
      <w:pPr>
        <w:spacing w:line="600" w:lineRule="exact"/>
        <w:ind w:firstLine="640" w:firstLineChars="200"/>
        <w:rPr>
          <w:rFonts w:eastAsia="方正仿宋简体"/>
          <w:color w:val="000000"/>
          <w:kern w:val="0"/>
          <w:sz w:val="32"/>
          <w:szCs w:val="32"/>
        </w:rPr>
      </w:pPr>
      <w:r>
        <w:rPr>
          <w:rFonts w:hint="eastAsia" w:eastAsia="方正仿宋简体"/>
          <w:color w:val="000000"/>
          <w:kern w:val="0"/>
          <w:sz w:val="32"/>
          <w:szCs w:val="32"/>
        </w:rPr>
        <w:t>绥芬河公路客运枢纽站</w:t>
      </w:r>
    </w:p>
    <w:p>
      <w:pPr>
        <w:adjustRightInd w:val="0"/>
        <w:snapToGrid w:val="0"/>
        <w:spacing w:line="600" w:lineRule="exact"/>
        <w:rPr>
          <w:rFonts w:eastAsia="仿宋_GB2312"/>
          <w:color w:val="000000"/>
          <w:sz w:val="32"/>
          <w:szCs w:val="32"/>
        </w:rPr>
      </w:pPr>
    </w:p>
    <w:p/>
    <w:sectPr>
      <w:footerReference r:id="rId3" w:type="default"/>
      <w:footerReference r:id="rId4" w:type="even"/>
      <w:pgSz w:w="11906" w:h="16838"/>
      <w:pgMar w:top="1985"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5"/>
      </w:rPr>
    </w:pPr>
    <w:r>
      <w:fldChar w:fldCharType="begin"/>
    </w:r>
    <w:r>
      <w:rPr>
        <w:rStyle w:val="5"/>
      </w:rPr>
      <w:instrText xml:space="preserve">PAGE  </w:instrText>
    </w:r>
    <w:r>
      <w:fldChar w:fldCharType="separate"/>
    </w:r>
    <w:r>
      <w:rPr>
        <w:rStyle w:val="5"/>
      </w:rPr>
      <w:t>8</w:t>
    </w:r>
    <w:r>
      <w:fldChar w:fldCharType="end"/>
    </w:r>
  </w:p>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B43B3"/>
    <w:rsid w:val="477F04DE"/>
    <w:rsid w:val="4B4B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2020-01-16T02:10:00Z</dcterms:created>
  <dc:creator>Administrator</dc:creator>
  <cp:lastModifiedBy>Administrator</cp:lastModifiedBy>
  <dcterms:modified xsi:type="dcterms:W3CDTF">2020-01-16T03:16:17Z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