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sz w:val="44"/>
          <w:szCs w:val="44"/>
          <w:lang w:val="en-US" w:eastAsia="zh-CN"/>
        </w:rPr>
      </w:pPr>
      <w:r>
        <w:rPr>
          <w:rFonts w:hint="eastAsia" w:eastAsia="方正小标宋简体"/>
          <w:sz w:val="44"/>
          <w:szCs w:val="44"/>
          <w:lang w:val="en-US" w:eastAsia="zh-CN"/>
        </w:rPr>
        <w:t>“我们的节日·清明”节日小报征集评选活动公告</w:t>
      </w:r>
    </w:p>
    <w:p>
      <w:pPr>
        <w:spacing w:line="530" w:lineRule="exact"/>
        <w:ind w:firstLine="640" w:firstLineChars="200"/>
        <w:jc w:val="left"/>
        <w:rPr>
          <w:rFonts w:hint="default" w:eastAsia="仿宋_GB2312"/>
          <w:sz w:val="32"/>
          <w:szCs w:val="32"/>
          <w:lang w:val="en-US" w:eastAsia="zh-CN"/>
        </w:rPr>
      </w:pP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仿宋_GB2312"/>
          <w:sz w:val="32"/>
          <w:szCs w:val="32"/>
          <w:lang w:val="en-US" w:eastAsia="zh-CN"/>
        </w:rPr>
      </w:pPr>
      <w:r>
        <w:rPr>
          <w:rFonts w:hint="eastAsia" w:eastAsia="仿宋_GB2312"/>
          <w:sz w:val="32"/>
          <w:szCs w:val="32"/>
          <w:lang w:val="en-US" w:eastAsia="zh-CN"/>
        </w:rPr>
        <w:t>清明节是中华民族缅怀英烈、慎终追远、悼念逝者的传统节日，为了引导广大青少年深入了解传统节日的由来和传统文化知识，增强爱国主义情感，四川文明网将在全省中小学生中开展</w:t>
      </w:r>
      <w:r>
        <w:rPr>
          <w:rFonts w:hint="default" w:eastAsia="仿宋_GB2312"/>
          <w:sz w:val="32"/>
          <w:szCs w:val="32"/>
          <w:lang w:val="en-US" w:eastAsia="zh-CN"/>
        </w:rPr>
        <w:t>“我们的节日·清明”节日小报</w:t>
      </w:r>
      <w:r>
        <w:rPr>
          <w:rFonts w:hint="eastAsia" w:eastAsia="仿宋_GB2312"/>
          <w:sz w:val="32"/>
          <w:szCs w:val="32"/>
          <w:lang w:val="en-US" w:eastAsia="zh-CN"/>
        </w:rPr>
        <w:t>征集评选活动。现将有关事项公告如下：</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黑体" w:asciiTheme="minorHAnsi" w:hAnsiTheme="minorHAnsi" w:cstheme="minorBidi"/>
          <w:kern w:val="2"/>
          <w:sz w:val="32"/>
          <w:szCs w:val="32"/>
          <w:lang w:val="en-US" w:eastAsia="zh-CN" w:bidi="ar-SA"/>
        </w:rPr>
      </w:pPr>
      <w:r>
        <w:rPr>
          <w:rFonts w:hint="eastAsia" w:eastAsia="黑体" w:cstheme="minorBidi"/>
          <w:kern w:val="2"/>
          <w:sz w:val="32"/>
          <w:szCs w:val="32"/>
          <w:lang w:val="en-US" w:eastAsia="zh-CN" w:bidi="ar-SA"/>
        </w:rPr>
        <w:t>一</w:t>
      </w:r>
      <w:r>
        <w:rPr>
          <w:rFonts w:hint="eastAsia" w:eastAsia="黑体" w:asciiTheme="minorHAnsi" w:hAnsiTheme="minorHAnsi" w:cstheme="minorBidi"/>
          <w:kern w:val="2"/>
          <w:sz w:val="32"/>
          <w:szCs w:val="32"/>
          <w:lang w:val="en-US" w:eastAsia="zh-CN" w:bidi="ar-SA"/>
        </w:rPr>
        <w:t>、活动</w:t>
      </w:r>
      <w:r>
        <w:rPr>
          <w:rFonts w:hint="eastAsia" w:eastAsia="黑体" w:cstheme="minorBidi"/>
          <w:kern w:val="2"/>
          <w:sz w:val="32"/>
          <w:szCs w:val="32"/>
          <w:lang w:val="en-US" w:eastAsia="zh-CN" w:bidi="ar-SA"/>
        </w:rPr>
        <w:t>目标</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仿宋_GB2312"/>
          <w:sz w:val="32"/>
          <w:szCs w:val="32"/>
          <w:lang w:val="en-US" w:eastAsia="zh-CN"/>
        </w:rPr>
      </w:pPr>
      <w:r>
        <w:rPr>
          <w:rFonts w:hint="eastAsia" w:eastAsia="仿宋_GB2312"/>
          <w:sz w:val="32"/>
          <w:szCs w:val="32"/>
          <w:lang w:val="en-US" w:eastAsia="zh-CN"/>
        </w:rPr>
        <w:t>通过搜集有关清明节的历史起源、节日习俗、诗词歌画、特色饮食等方面的知识，认真阅读历史名人、革命烈士的故事、诗篇，根据自己对传统文化的理解和认知，用优美的文字、精湛的画艺、合理巧妙的编排设计，制作出一幅幅图文并茂的精美手抄报作品。</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黑体" w:asciiTheme="minorHAnsi" w:hAnsiTheme="minorHAnsi" w:cstheme="minorBidi"/>
          <w:kern w:val="2"/>
          <w:sz w:val="32"/>
          <w:szCs w:val="32"/>
          <w:lang w:val="en-US" w:eastAsia="zh-CN" w:bidi="ar-SA"/>
        </w:rPr>
      </w:pPr>
      <w:r>
        <w:rPr>
          <w:rFonts w:hint="eastAsia" w:eastAsia="黑体" w:cstheme="minorBidi"/>
          <w:kern w:val="2"/>
          <w:sz w:val="32"/>
          <w:szCs w:val="32"/>
          <w:lang w:val="en-US" w:eastAsia="zh-CN" w:bidi="ar-SA"/>
        </w:rPr>
        <w:t>二、</w:t>
      </w:r>
      <w:r>
        <w:rPr>
          <w:rFonts w:hint="eastAsia" w:eastAsia="黑体" w:asciiTheme="minorHAnsi" w:hAnsiTheme="minorHAnsi" w:cstheme="minorBidi"/>
          <w:kern w:val="2"/>
          <w:sz w:val="32"/>
          <w:szCs w:val="32"/>
          <w:lang w:val="en-US" w:eastAsia="zh-CN" w:bidi="ar-SA"/>
        </w:rPr>
        <w:t>活动对象</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仿宋_GB2312" w:cstheme="minorBidi"/>
          <w:kern w:val="2"/>
          <w:sz w:val="32"/>
          <w:szCs w:val="32"/>
          <w:lang w:val="en-US" w:eastAsia="zh-CN" w:bidi="ar-SA"/>
        </w:rPr>
      </w:pPr>
      <w:r>
        <w:rPr>
          <w:rFonts w:hint="eastAsia" w:eastAsia="仿宋_GB2312" w:cstheme="minorBidi"/>
          <w:kern w:val="2"/>
          <w:sz w:val="32"/>
          <w:szCs w:val="32"/>
          <w:lang w:val="en-US" w:eastAsia="zh-CN" w:bidi="ar-SA"/>
        </w:rPr>
        <w:t>全省各级各类中小学生</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firstLine="640" w:firstLineChars="200"/>
        <w:jc w:val="left"/>
        <w:rPr>
          <w:rFonts w:hint="eastAsia" w:eastAsia="黑体" w:asciiTheme="minorHAnsi" w:hAnsiTheme="minorHAnsi" w:cstheme="minorBidi"/>
          <w:kern w:val="2"/>
          <w:sz w:val="32"/>
          <w:szCs w:val="32"/>
          <w:lang w:val="en-US" w:eastAsia="zh-CN" w:bidi="ar-SA"/>
        </w:rPr>
      </w:pPr>
      <w:r>
        <w:rPr>
          <w:rFonts w:hint="eastAsia" w:eastAsia="黑体" w:cstheme="minorBidi"/>
          <w:kern w:val="2"/>
          <w:sz w:val="32"/>
          <w:szCs w:val="32"/>
          <w:lang w:val="en-US" w:eastAsia="zh-CN" w:bidi="ar-SA"/>
        </w:rPr>
        <w:t>三、</w:t>
      </w:r>
      <w:r>
        <w:rPr>
          <w:rFonts w:hint="eastAsia" w:eastAsia="黑体" w:asciiTheme="minorHAnsi" w:hAnsiTheme="minorHAnsi" w:cstheme="minorBidi"/>
          <w:kern w:val="2"/>
          <w:sz w:val="32"/>
          <w:szCs w:val="32"/>
          <w:lang w:val="en-US" w:eastAsia="zh-CN" w:bidi="ar-SA"/>
        </w:rPr>
        <w:t>活动时间</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firstLine="640" w:firstLineChars="200"/>
        <w:jc w:val="left"/>
        <w:rPr>
          <w:rFonts w:hint="eastAsia" w:eastAsia="仿宋_GB2312" w:asciiTheme="minorHAnsi" w:hAnsiTheme="minorHAnsi" w:cstheme="minorBidi"/>
          <w:kern w:val="2"/>
          <w:sz w:val="32"/>
          <w:szCs w:val="32"/>
          <w:lang w:val="en-US" w:eastAsia="zh-CN" w:bidi="ar-SA"/>
        </w:rPr>
      </w:pPr>
      <w:r>
        <w:rPr>
          <w:rFonts w:hint="eastAsia" w:eastAsia="仿宋_GB2312" w:cstheme="minorBidi"/>
          <w:kern w:val="2"/>
          <w:sz w:val="32"/>
          <w:szCs w:val="32"/>
          <w:lang w:val="en-US" w:eastAsia="zh-CN" w:bidi="ar-SA"/>
        </w:rPr>
        <w:t>1.</w:t>
      </w:r>
      <w:r>
        <w:rPr>
          <w:rFonts w:hint="eastAsia" w:eastAsia="仿宋_GB2312" w:asciiTheme="minorHAnsi" w:hAnsiTheme="minorHAnsi" w:cstheme="minorBidi"/>
          <w:kern w:val="2"/>
          <w:sz w:val="32"/>
          <w:szCs w:val="32"/>
          <w:lang w:val="en-US" w:eastAsia="zh-CN" w:bidi="ar-SA"/>
        </w:rPr>
        <w:t>报送时间：2018年4月3日-4月13日</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firstLine="640" w:firstLineChars="200"/>
        <w:jc w:val="left"/>
        <w:rPr>
          <w:rFonts w:hint="eastAsia" w:eastAsia="仿宋_GB2312" w:asciiTheme="minorHAnsi" w:hAnsiTheme="minorHAnsi" w:cstheme="minorBidi"/>
          <w:kern w:val="2"/>
          <w:sz w:val="32"/>
          <w:szCs w:val="32"/>
          <w:lang w:val="en-US" w:eastAsia="zh-CN" w:bidi="ar-SA"/>
        </w:rPr>
      </w:pPr>
      <w:r>
        <w:rPr>
          <w:rFonts w:hint="eastAsia" w:eastAsia="仿宋_GB2312" w:cstheme="minorBidi"/>
          <w:kern w:val="2"/>
          <w:sz w:val="32"/>
          <w:szCs w:val="32"/>
          <w:lang w:val="en-US" w:eastAsia="zh-CN" w:bidi="ar-SA"/>
        </w:rPr>
        <w:t>2.</w:t>
      </w:r>
      <w:r>
        <w:rPr>
          <w:rFonts w:hint="eastAsia" w:eastAsia="仿宋_GB2312" w:asciiTheme="minorHAnsi" w:hAnsiTheme="minorHAnsi" w:cstheme="minorBidi"/>
          <w:kern w:val="2"/>
          <w:sz w:val="32"/>
          <w:szCs w:val="32"/>
          <w:lang w:val="en-US" w:eastAsia="zh-CN" w:bidi="ar-SA"/>
        </w:rPr>
        <w:t>评选时间：2018年4月16日-4月30日</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firstLine="640" w:firstLineChars="200"/>
        <w:jc w:val="left"/>
        <w:rPr>
          <w:rFonts w:hint="eastAsia" w:eastAsia="黑体" w:asciiTheme="minorHAnsi" w:hAnsiTheme="minorHAnsi" w:cstheme="minorBidi"/>
          <w:kern w:val="2"/>
          <w:sz w:val="32"/>
          <w:szCs w:val="32"/>
          <w:lang w:val="en-US" w:eastAsia="zh-CN" w:bidi="ar-SA"/>
        </w:rPr>
      </w:pPr>
      <w:r>
        <w:rPr>
          <w:rFonts w:hint="eastAsia" w:eastAsia="黑体" w:cstheme="minorBidi"/>
          <w:kern w:val="2"/>
          <w:sz w:val="32"/>
          <w:szCs w:val="32"/>
          <w:lang w:val="en-US" w:eastAsia="zh-CN" w:bidi="ar-SA"/>
        </w:rPr>
        <w:t>四、活动要求</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firstLine="640" w:firstLineChars="200"/>
        <w:jc w:val="left"/>
        <w:rPr>
          <w:rFonts w:hint="eastAsia" w:eastAsia="仿宋_GB2312" w:cstheme="minorBidi"/>
          <w:kern w:val="2"/>
          <w:sz w:val="32"/>
          <w:szCs w:val="32"/>
          <w:lang w:val="en-US" w:eastAsia="zh-CN" w:bidi="ar-SA"/>
        </w:rPr>
      </w:pPr>
      <w:r>
        <w:rPr>
          <w:rFonts w:hint="eastAsia" w:eastAsia="仿宋_GB2312" w:cstheme="minorBidi"/>
          <w:kern w:val="2"/>
          <w:sz w:val="32"/>
          <w:szCs w:val="32"/>
          <w:lang w:val="en-US" w:eastAsia="zh-CN" w:bidi="ar-SA"/>
        </w:rPr>
        <w:t>1.作品要求：作品内容须以清明节所蕴含的传统文化内涵为主题；内容精炼、图文并茂，色彩搭配合理、作品有创意、报头新颖、贴切；小学以绘画展现为主，中学生以表现自身感悟和创作技巧为主。</w:t>
      </w:r>
    </w:p>
    <w:p>
      <w:pPr>
        <w:spacing w:line="600" w:lineRule="exact"/>
        <w:ind w:firstLine="640" w:firstLineChars="200"/>
        <w:jc w:val="left"/>
        <w:rPr>
          <w:rFonts w:hint="eastAsia" w:eastAsia="仿宋_GB2312" w:cstheme="minorBidi"/>
          <w:kern w:val="2"/>
          <w:sz w:val="32"/>
          <w:szCs w:val="32"/>
        </w:rPr>
      </w:pPr>
      <w:r>
        <w:rPr>
          <w:rFonts w:hint="eastAsia" w:eastAsia="仿宋_GB2312" w:cstheme="minorBidi"/>
          <w:kern w:val="2"/>
          <w:sz w:val="32"/>
          <w:szCs w:val="32"/>
          <w:lang w:val="en-US" w:eastAsia="zh-CN" w:bidi="ar-SA"/>
        </w:rPr>
        <w:t>2.报送要求：</w:t>
      </w:r>
      <w:r>
        <w:rPr>
          <w:rFonts w:hint="eastAsia" w:eastAsia="仿宋_GB2312" w:cstheme="minorBidi"/>
          <w:kern w:val="2"/>
          <w:sz w:val="32"/>
          <w:szCs w:val="32"/>
          <w:lang w:val="en-US" w:eastAsia="zh-CN"/>
        </w:rPr>
        <w:t>各学校</w:t>
      </w:r>
      <w:r>
        <w:rPr>
          <w:rFonts w:hint="eastAsia" w:eastAsia="仿宋_GB2312" w:cstheme="minorBidi"/>
          <w:kern w:val="2"/>
          <w:sz w:val="32"/>
          <w:szCs w:val="32"/>
        </w:rPr>
        <w:t>评选出3-5幅优秀作品</w:t>
      </w:r>
      <w:r>
        <w:rPr>
          <w:rFonts w:hint="eastAsia" w:eastAsia="仿宋_GB2312" w:cstheme="minorBidi"/>
          <w:kern w:val="2"/>
          <w:sz w:val="32"/>
          <w:szCs w:val="32"/>
          <w:lang w:eastAsia="zh-CN"/>
        </w:rPr>
        <w:t>，</w:t>
      </w:r>
      <w:r>
        <w:rPr>
          <w:rFonts w:hint="eastAsia" w:eastAsia="仿宋_GB2312" w:cstheme="minorBidi"/>
          <w:kern w:val="2"/>
          <w:sz w:val="32"/>
          <w:szCs w:val="32"/>
        </w:rPr>
        <w:t>在</w:t>
      </w:r>
      <w:r>
        <w:rPr>
          <w:rFonts w:hint="eastAsia" w:eastAsia="仿宋_GB2312" w:cstheme="minorBidi"/>
          <w:kern w:val="2"/>
          <w:sz w:val="32"/>
          <w:szCs w:val="32"/>
          <w:lang w:val="en-US" w:eastAsia="zh-CN"/>
        </w:rPr>
        <w:t>4月13</w:t>
      </w:r>
      <w:r>
        <w:rPr>
          <w:rFonts w:hint="eastAsia" w:eastAsia="仿宋_GB2312" w:cstheme="minorBidi"/>
          <w:kern w:val="2"/>
          <w:sz w:val="32"/>
          <w:szCs w:val="32"/>
        </w:rPr>
        <w:t>日前以图片的形式报送至四川文明网</w:t>
      </w:r>
      <w:r>
        <w:rPr>
          <w:rFonts w:hint="eastAsia" w:eastAsia="仿宋_GB2312" w:cstheme="minorBidi"/>
          <w:kern w:val="2"/>
          <w:sz w:val="32"/>
          <w:szCs w:val="32"/>
          <w:lang w:eastAsia="zh-CN"/>
        </w:rPr>
        <w:t>。</w:t>
      </w:r>
      <w:r>
        <w:rPr>
          <w:rFonts w:hint="eastAsia" w:ascii="仿宋_GB2312" w:eastAsia="仿宋_GB2312"/>
          <w:color w:val="000000"/>
          <w:sz w:val="32"/>
          <w:szCs w:val="32"/>
        </w:rPr>
        <w:t>报送邮件须</w:t>
      </w:r>
      <w:r>
        <w:rPr>
          <w:rFonts w:hint="eastAsia" w:ascii="仿宋_GB2312" w:eastAsia="仿宋_GB2312"/>
          <w:color w:val="000000"/>
          <w:sz w:val="32"/>
          <w:szCs w:val="32"/>
          <w:lang w:eastAsia="zh-CN"/>
        </w:rPr>
        <w:t>同时附上信息登记表（见附件），并在邮件标题上</w:t>
      </w:r>
      <w:r>
        <w:rPr>
          <w:rFonts w:hint="eastAsia" w:ascii="仿宋_GB2312" w:eastAsia="仿宋_GB2312"/>
          <w:color w:val="000000"/>
          <w:sz w:val="32"/>
          <w:szCs w:val="32"/>
        </w:rPr>
        <w:t>注明</w:t>
      </w:r>
      <w:r>
        <w:rPr>
          <w:rFonts w:hint="eastAsia" w:eastAsia="仿宋_GB2312" w:cstheme="minorBidi"/>
          <w:kern w:val="2"/>
          <w:sz w:val="32"/>
          <w:szCs w:val="32"/>
        </w:rPr>
        <w:t>【</w:t>
      </w:r>
      <w:r>
        <w:rPr>
          <w:rFonts w:hint="eastAsia" w:eastAsia="仿宋_GB2312" w:cstheme="minorBidi"/>
          <w:kern w:val="2"/>
          <w:sz w:val="32"/>
          <w:szCs w:val="32"/>
          <w:lang w:val="en-US" w:eastAsia="zh-CN"/>
        </w:rPr>
        <w:t>2018“我们的节日·清明”节日小报</w:t>
      </w:r>
      <w:r>
        <w:rPr>
          <w:rFonts w:hint="eastAsia" w:eastAsia="仿宋_GB2312" w:cstheme="minorBidi"/>
          <w:kern w:val="2"/>
          <w:sz w:val="32"/>
          <w:szCs w:val="32"/>
        </w:rPr>
        <w:t>】</w:t>
      </w:r>
      <w:r>
        <w:rPr>
          <w:rFonts w:hint="eastAsia" w:ascii="仿宋_GB2312" w:eastAsia="仿宋_GB2312"/>
          <w:color w:val="000000"/>
          <w:sz w:val="32"/>
          <w:szCs w:val="32"/>
        </w:rPr>
        <w:t>以便查收，没有填写信息登记表的不参与评奖。</w:t>
      </w:r>
    </w:p>
    <w:p>
      <w:pPr>
        <w:pStyle w:val="2"/>
        <w:widowControl/>
        <w:pBdr>
          <w:top w:val="none" w:color="323E32" w:sz="0" w:space="0"/>
          <w:left w:val="none" w:color="323E32" w:sz="0" w:space="0"/>
          <w:bottom w:val="none" w:color="323E32" w:sz="0" w:space="0"/>
          <w:right w:val="none" w:color="323E32" w:sz="0" w:space="0"/>
        </w:pBdr>
        <w:spacing w:beforeAutospacing="0" w:after="75" w:afterAutospacing="0" w:line="320" w:lineRule="atLeast"/>
        <w:ind w:firstLine="640" w:firstLineChars="200"/>
        <w:rPr>
          <w:rFonts w:hint="eastAsia" w:eastAsia="仿宋_GB2312" w:cstheme="minorBidi"/>
          <w:kern w:val="2"/>
          <w:sz w:val="32"/>
          <w:szCs w:val="32"/>
        </w:rPr>
      </w:pPr>
      <w:r>
        <w:rPr>
          <w:rFonts w:hint="eastAsia" w:eastAsia="仿宋_GB2312" w:cstheme="minorBidi"/>
          <w:kern w:val="2"/>
          <w:sz w:val="32"/>
          <w:szCs w:val="32"/>
        </w:rPr>
        <w:t>报送邮箱：</w:t>
      </w:r>
      <w:r>
        <w:fldChar w:fldCharType="begin"/>
      </w:r>
      <w:r>
        <w:instrText xml:space="preserve"> HYPERLINK "mailto:1062894789@qq.com" </w:instrText>
      </w:r>
      <w:r>
        <w:fldChar w:fldCharType="separate"/>
      </w:r>
      <w:r>
        <w:rPr>
          <w:rStyle w:val="5"/>
          <w:rFonts w:eastAsia="仿宋_GB2312" w:cstheme="minorBidi"/>
          <w:kern w:val="2"/>
          <w:sz w:val="32"/>
          <w:szCs w:val="32"/>
        </w:rPr>
        <w:t>1062894789</w:t>
      </w:r>
      <w:r>
        <w:rPr>
          <w:rStyle w:val="5"/>
          <w:rFonts w:hint="eastAsia" w:eastAsia="仿宋_GB2312" w:cstheme="minorBidi"/>
          <w:kern w:val="2"/>
          <w:sz w:val="32"/>
          <w:szCs w:val="32"/>
        </w:rPr>
        <w:t>@qq.com</w:t>
      </w:r>
      <w:r>
        <w:rPr>
          <w:rStyle w:val="5"/>
          <w:rFonts w:hint="eastAsia" w:eastAsia="仿宋_GB2312" w:cstheme="minorBidi"/>
          <w:kern w:val="2"/>
          <w:sz w:val="32"/>
          <w:szCs w:val="32"/>
        </w:rPr>
        <w:fldChar w:fldCharType="end"/>
      </w:r>
    </w:p>
    <w:p>
      <w:pPr>
        <w:pStyle w:val="2"/>
        <w:widowControl/>
        <w:pBdr>
          <w:top w:val="none" w:color="323E32" w:sz="0" w:space="0"/>
          <w:left w:val="none" w:color="323E32" w:sz="0" w:space="0"/>
          <w:bottom w:val="none" w:color="323E32" w:sz="0" w:space="0"/>
          <w:right w:val="none" w:color="323E32" w:sz="0" w:space="0"/>
        </w:pBdr>
        <w:spacing w:beforeAutospacing="0" w:after="75" w:afterAutospacing="0" w:line="320" w:lineRule="atLeast"/>
        <w:ind w:firstLine="640" w:firstLineChars="200"/>
        <w:rPr>
          <w:rFonts w:hint="eastAsia" w:eastAsia="仿宋_GB2312" w:cstheme="minorBidi"/>
          <w:kern w:val="2"/>
          <w:sz w:val="32"/>
          <w:szCs w:val="32"/>
          <w:lang w:val="en-US" w:eastAsia="zh-CN"/>
        </w:rPr>
      </w:pPr>
      <w:r>
        <w:rPr>
          <w:rFonts w:hint="eastAsia" w:eastAsia="仿宋_GB2312" w:cstheme="minorBidi"/>
          <w:kern w:val="2"/>
          <w:sz w:val="32"/>
          <w:szCs w:val="32"/>
        </w:rPr>
        <w:t>联系人：任超</w:t>
      </w:r>
      <w:r>
        <w:rPr>
          <w:rFonts w:hint="eastAsia" w:eastAsia="仿宋_GB2312" w:cstheme="minorBidi"/>
          <w:kern w:val="2"/>
          <w:sz w:val="32"/>
          <w:szCs w:val="32"/>
          <w:lang w:val="en-US" w:eastAsia="zh-CN"/>
        </w:rPr>
        <w:t xml:space="preserve"> 宫源</w:t>
      </w:r>
      <w:r>
        <w:rPr>
          <w:rFonts w:hint="eastAsia" w:eastAsia="仿宋_GB2312" w:cstheme="minorBidi"/>
          <w:kern w:val="2"/>
          <w:sz w:val="32"/>
          <w:szCs w:val="32"/>
        </w:rPr>
        <w:t xml:space="preserve"> </w:t>
      </w:r>
      <w:r>
        <w:rPr>
          <w:rFonts w:hint="eastAsia" w:eastAsia="仿宋_GB2312" w:cstheme="minorBidi"/>
          <w:kern w:val="2"/>
          <w:sz w:val="32"/>
          <w:szCs w:val="32"/>
          <w:lang w:val="en-US" w:eastAsia="zh-CN"/>
        </w:rPr>
        <w:t xml:space="preserve">   联系</w:t>
      </w:r>
      <w:r>
        <w:rPr>
          <w:rFonts w:hint="eastAsia" w:eastAsia="仿宋_GB2312" w:cstheme="minorBidi"/>
          <w:kern w:val="2"/>
          <w:sz w:val="32"/>
          <w:szCs w:val="32"/>
        </w:rPr>
        <w:t>电话：</w:t>
      </w:r>
      <w:r>
        <w:rPr>
          <w:rFonts w:hint="eastAsia" w:eastAsia="仿宋_GB2312" w:cstheme="minorBidi"/>
          <w:kern w:val="2"/>
          <w:sz w:val="32"/>
          <w:szCs w:val="32"/>
          <w:lang w:eastAsia="zh-CN"/>
        </w:rPr>
        <w:t>（</w:t>
      </w:r>
      <w:r>
        <w:rPr>
          <w:rFonts w:hint="eastAsia" w:eastAsia="仿宋_GB2312" w:cstheme="minorBidi"/>
          <w:kern w:val="2"/>
          <w:sz w:val="32"/>
          <w:szCs w:val="32"/>
          <w:lang w:val="en-US" w:eastAsia="zh-CN"/>
        </w:rPr>
        <w:t>028</w:t>
      </w:r>
      <w:r>
        <w:rPr>
          <w:rFonts w:hint="eastAsia" w:eastAsia="仿宋_GB2312" w:cstheme="minorBidi"/>
          <w:kern w:val="2"/>
          <w:sz w:val="32"/>
          <w:szCs w:val="32"/>
          <w:lang w:eastAsia="zh-CN"/>
        </w:rPr>
        <w:t>）</w:t>
      </w:r>
      <w:r>
        <w:rPr>
          <w:rFonts w:hint="eastAsia" w:eastAsia="仿宋_GB2312" w:cstheme="minorBidi"/>
          <w:kern w:val="2"/>
          <w:sz w:val="32"/>
          <w:szCs w:val="32"/>
        </w:rPr>
        <w:t>86980531</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黑体" w:asciiTheme="minorHAnsi" w:hAnsiTheme="minorHAnsi" w:cstheme="minorBidi"/>
          <w:kern w:val="2"/>
          <w:sz w:val="32"/>
          <w:szCs w:val="32"/>
          <w:lang w:val="en-US" w:eastAsia="zh-CN" w:bidi="ar-SA"/>
        </w:rPr>
      </w:pPr>
      <w:r>
        <w:rPr>
          <w:rFonts w:hint="eastAsia" w:eastAsia="黑体" w:cstheme="minorBidi"/>
          <w:kern w:val="2"/>
          <w:sz w:val="32"/>
          <w:szCs w:val="32"/>
          <w:lang w:val="en-US" w:eastAsia="zh-CN" w:bidi="ar-SA"/>
        </w:rPr>
        <w:t>五、活动评选</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仿宋_GB2312" w:cstheme="minorBidi"/>
          <w:kern w:val="2"/>
          <w:sz w:val="32"/>
          <w:szCs w:val="32"/>
          <w:lang w:val="en-US" w:eastAsia="zh-CN" w:bidi="ar-SA"/>
        </w:rPr>
      </w:pPr>
      <w:r>
        <w:rPr>
          <w:rFonts w:hint="eastAsia" w:eastAsia="仿宋_GB2312" w:cstheme="minorBidi"/>
          <w:kern w:val="2"/>
          <w:sz w:val="32"/>
          <w:szCs w:val="32"/>
          <w:lang w:val="en-US" w:eastAsia="zh-CN" w:bidi="ar-SA"/>
        </w:rPr>
        <w:t>1.评选方式：小学组、中学组分开评选，作品将在四川文明网、</w:t>
      </w:r>
      <w:r>
        <w:rPr>
          <w:rFonts w:hint="default" w:eastAsia="仿宋_GB2312" w:cstheme="minorBidi"/>
          <w:kern w:val="2"/>
          <w:sz w:val="32"/>
          <w:szCs w:val="32"/>
          <w:lang w:val="en-US" w:eastAsia="zh-CN" w:bidi="ar-SA"/>
        </w:rPr>
        <w:t>未成年人网、</w:t>
      </w:r>
      <w:r>
        <w:rPr>
          <w:rFonts w:hint="eastAsia" w:eastAsia="仿宋_GB2312" w:cstheme="minorBidi"/>
          <w:kern w:val="2"/>
          <w:sz w:val="32"/>
          <w:szCs w:val="32"/>
          <w:lang w:val="en-US" w:eastAsia="zh-CN" w:bidi="ar-SA"/>
        </w:rPr>
        <w:t>蓓蕾花开、文明四川等</w:t>
      </w:r>
      <w:r>
        <w:rPr>
          <w:rFonts w:hint="default" w:eastAsia="仿宋_GB2312" w:cstheme="minorBidi"/>
          <w:kern w:val="2"/>
          <w:sz w:val="32"/>
          <w:szCs w:val="32"/>
          <w:lang w:val="en-US" w:eastAsia="zh-CN" w:bidi="ar-SA"/>
        </w:rPr>
        <w:t>平台进行</w:t>
      </w:r>
      <w:r>
        <w:rPr>
          <w:rFonts w:hint="eastAsia" w:eastAsia="仿宋_GB2312" w:cstheme="minorBidi"/>
          <w:kern w:val="2"/>
          <w:sz w:val="32"/>
          <w:szCs w:val="32"/>
          <w:lang w:val="en-US" w:eastAsia="zh-CN" w:bidi="ar-SA"/>
        </w:rPr>
        <w:t>展示宣传、</w:t>
      </w:r>
      <w:r>
        <w:rPr>
          <w:rFonts w:hint="default" w:eastAsia="仿宋_GB2312" w:cstheme="minorBidi"/>
          <w:kern w:val="2"/>
          <w:sz w:val="32"/>
          <w:szCs w:val="32"/>
          <w:lang w:val="en-US" w:eastAsia="zh-CN" w:bidi="ar-SA"/>
        </w:rPr>
        <w:t>微信投票，并邀请专家进行综合评选。</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640" w:firstLineChars="200"/>
        <w:jc w:val="left"/>
        <w:rPr>
          <w:rFonts w:hint="eastAsia" w:eastAsia="仿宋_GB2312" w:cstheme="minorBidi"/>
          <w:kern w:val="2"/>
          <w:sz w:val="32"/>
          <w:szCs w:val="32"/>
          <w:lang w:val="en-US" w:eastAsia="zh-CN" w:bidi="ar-SA"/>
        </w:rPr>
      </w:pPr>
      <w:r>
        <w:rPr>
          <w:rFonts w:hint="eastAsia" w:eastAsia="仿宋_GB2312" w:cstheme="minorBidi"/>
          <w:kern w:val="2"/>
          <w:sz w:val="32"/>
          <w:szCs w:val="32"/>
          <w:lang w:val="en-US" w:eastAsia="zh-CN" w:bidi="ar-SA"/>
        </w:rPr>
        <w:t>2.颁奖：评选结束后，将对获奖的老师和学生颁发荣誉证书</w:t>
      </w:r>
      <w:r>
        <w:rPr>
          <w:rFonts w:hint="default" w:eastAsia="仿宋_GB2312" w:cstheme="minorBidi"/>
          <w:kern w:val="2"/>
          <w:sz w:val="32"/>
          <w:szCs w:val="32"/>
          <w:lang w:val="en-US" w:eastAsia="zh-CN" w:bidi="ar-SA"/>
        </w:rPr>
        <w:t>。</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firstLine="640" w:firstLineChars="200"/>
        <w:jc w:val="left"/>
        <w:rPr>
          <w:rFonts w:hint="eastAsia" w:eastAsia="黑体" w:asciiTheme="minorHAnsi" w:hAnsiTheme="minorHAnsi" w:cstheme="minorBidi"/>
          <w:kern w:val="2"/>
          <w:sz w:val="32"/>
          <w:szCs w:val="32"/>
          <w:lang w:val="en-US" w:eastAsia="zh-CN" w:bidi="ar-SA"/>
        </w:rPr>
      </w:pPr>
      <w:r>
        <w:rPr>
          <w:rFonts w:hint="eastAsia" w:eastAsia="仿宋_GB2312" w:cstheme="minorBidi"/>
          <w:kern w:val="2"/>
          <w:sz w:val="32"/>
          <w:szCs w:val="32"/>
          <w:lang w:val="en-US" w:eastAsia="zh-CN"/>
        </w:rPr>
        <w:t>附件：“我们的节日·清明”节日小报征集评选活动信息登记表</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jc w:val="right"/>
        <w:rPr>
          <w:rFonts w:hint="eastAsia" w:eastAsia="黑体" w:cstheme="minorBidi"/>
          <w:kern w:val="2"/>
          <w:sz w:val="32"/>
          <w:szCs w:val="32"/>
          <w:lang w:val="en-US" w:eastAsia="zh-CN" w:bidi="ar-SA"/>
        </w:rPr>
      </w:pPr>
      <w:r>
        <w:rPr>
          <w:rFonts w:hint="eastAsia" w:eastAsia="黑体" w:cstheme="minorBidi"/>
          <w:kern w:val="2"/>
          <w:sz w:val="32"/>
          <w:szCs w:val="32"/>
          <w:lang w:val="en-US" w:eastAsia="zh-CN" w:bidi="ar-SA"/>
        </w:rPr>
        <w:t xml:space="preserve">四川文明网 </w:t>
      </w:r>
    </w:p>
    <w:p>
      <w:pPr>
        <w:pStyle w:val="2"/>
        <w:keepNext w:val="0"/>
        <w:keepLines w:val="0"/>
        <w:widowControl/>
        <w:numPr>
          <w:ilvl w:val="0"/>
          <w:numId w:val="0"/>
        </w:numPr>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Chars="0" w:right="0" w:rightChars="0"/>
        <w:jc w:val="right"/>
        <w:rPr>
          <w:rFonts w:hint="eastAsia" w:eastAsia="黑体" w:cstheme="minorBidi"/>
          <w:kern w:val="2"/>
          <w:sz w:val="32"/>
          <w:szCs w:val="32"/>
          <w:lang w:val="en-US" w:eastAsia="zh-CN" w:bidi="ar-SA"/>
        </w:rPr>
      </w:pPr>
      <w:r>
        <w:rPr>
          <w:rFonts w:hint="eastAsia" w:eastAsia="黑体" w:cstheme="minorBidi"/>
          <w:kern w:val="2"/>
          <w:sz w:val="32"/>
          <w:szCs w:val="32"/>
          <w:lang w:val="en-US" w:eastAsia="zh-CN" w:bidi="ar-SA"/>
        </w:rPr>
        <w:t>2018年4月2日</w:t>
      </w:r>
    </w:p>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0"/>
        <w:jc w:val="left"/>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 </w:t>
      </w:r>
    </w:p>
    <w:p>
      <w:pPr>
        <w:spacing w:line="600" w:lineRule="exact"/>
        <w:jc w:val="left"/>
        <w:rPr>
          <w:rFonts w:hint="eastAsia" w:ascii="仿宋_GB2312" w:eastAsia="仿宋_GB2312"/>
          <w:sz w:val="32"/>
          <w:szCs w:val="32"/>
        </w:rPr>
      </w:pPr>
      <w:r>
        <w:rPr>
          <w:rFonts w:hint="eastAsia" w:ascii="仿宋_GB2312" w:eastAsia="仿宋_GB2312"/>
          <w:sz w:val="32"/>
          <w:szCs w:val="32"/>
        </w:rPr>
        <w:t>附件</w:t>
      </w:r>
    </w:p>
    <w:p>
      <w:pPr>
        <w:spacing w:line="600" w:lineRule="exact"/>
        <w:jc w:val="left"/>
        <w:rPr>
          <w:rFonts w:hint="eastAsia" w:ascii="仿宋_GB2312" w:eastAsia="仿宋_GB2312"/>
          <w:sz w:val="32"/>
          <w:szCs w:val="32"/>
        </w:rPr>
      </w:pPr>
    </w:p>
    <w:p>
      <w:pPr>
        <w:spacing w:line="600" w:lineRule="exact"/>
        <w:jc w:val="center"/>
        <w:rPr>
          <w:rFonts w:hint="eastAsia" w:ascii="黑体" w:hAnsi="黑体" w:eastAsia="黑体"/>
          <w:b/>
          <w:sz w:val="44"/>
          <w:szCs w:val="44"/>
          <w:lang w:val="en-US" w:eastAsia="zh-CN"/>
        </w:rPr>
      </w:pPr>
      <w:r>
        <w:rPr>
          <w:rFonts w:hint="eastAsia" w:ascii="黑体" w:hAnsi="黑体" w:eastAsia="黑体"/>
          <w:b/>
          <w:sz w:val="44"/>
          <w:szCs w:val="44"/>
          <w:lang w:val="en-US" w:eastAsia="zh-CN"/>
        </w:rPr>
        <w:t>“我们的节日·清明”节日小报</w:t>
      </w:r>
    </w:p>
    <w:p>
      <w:pPr>
        <w:spacing w:line="600" w:lineRule="exact"/>
        <w:jc w:val="center"/>
        <w:rPr>
          <w:rFonts w:ascii="方正小标宋_GBK" w:eastAsia="方正小标宋_GBK"/>
          <w:color w:val="000000"/>
          <w:sz w:val="40"/>
          <w:szCs w:val="32"/>
        </w:rPr>
      </w:pPr>
      <w:r>
        <w:rPr>
          <w:rFonts w:hint="eastAsia" w:ascii="黑体" w:hAnsi="黑体" w:eastAsia="黑体"/>
          <w:b/>
          <w:sz w:val="44"/>
          <w:szCs w:val="44"/>
          <w:lang w:val="en-US" w:eastAsia="zh-CN"/>
        </w:rPr>
        <w:t>征集评选活动信息登记表</w:t>
      </w:r>
      <w:bookmarkStart w:id="0" w:name="_GoBack"/>
      <w:bookmarkEnd w:id="0"/>
    </w:p>
    <w:tbl>
      <w:tblPr>
        <w:tblStyle w:val="6"/>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2971"/>
        <w:gridCol w:w="1455"/>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1644" w:type="dxa"/>
            <w:vAlign w:val="center"/>
          </w:tcPr>
          <w:p>
            <w:pPr>
              <w:spacing w:line="400" w:lineRule="exact"/>
              <w:jc w:val="center"/>
              <w:rPr>
                <w:rFonts w:eastAsia="仿宋_GB2312"/>
                <w:bCs/>
                <w:sz w:val="28"/>
                <w:szCs w:val="28"/>
              </w:rPr>
            </w:pPr>
            <w:r>
              <w:rPr>
                <w:rFonts w:hint="eastAsia" w:eastAsia="仿宋_GB2312"/>
                <w:bCs/>
                <w:sz w:val="28"/>
                <w:szCs w:val="28"/>
                <w:lang w:val="en-US" w:eastAsia="zh-CN"/>
              </w:rPr>
              <w:t>报送</w:t>
            </w:r>
            <w:r>
              <w:rPr>
                <w:rFonts w:hint="eastAsia" w:eastAsia="仿宋_GB2312"/>
                <w:bCs/>
                <w:sz w:val="28"/>
                <w:szCs w:val="28"/>
              </w:rPr>
              <w:t>学校</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hint="eastAsia" w:eastAsia="仿宋_GB2312"/>
                <w:bCs/>
                <w:sz w:val="28"/>
                <w:szCs w:val="28"/>
                <w:lang w:val="en-US" w:eastAsia="zh-CN"/>
              </w:rPr>
            </w:pPr>
            <w:r>
              <w:rPr>
                <w:rFonts w:hint="eastAsia" w:eastAsia="仿宋_GB2312"/>
                <w:bCs/>
                <w:sz w:val="28"/>
                <w:szCs w:val="28"/>
                <w:lang w:val="en-US" w:eastAsia="zh-CN"/>
              </w:rPr>
              <w:t>报送人</w:t>
            </w:r>
          </w:p>
        </w:tc>
        <w:tc>
          <w:tcPr>
            <w:tcW w:w="3070" w:type="dxa"/>
            <w:vAlign w:val="center"/>
          </w:tcPr>
          <w:p>
            <w:pPr>
              <w:spacing w:line="40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1644" w:type="dxa"/>
            <w:vAlign w:val="center"/>
          </w:tcPr>
          <w:p>
            <w:pPr>
              <w:spacing w:line="400" w:lineRule="exact"/>
              <w:jc w:val="center"/>
              <w:rPr>
                <w:rFonts w:hint="eastAsia" w:eastAsia="仿宋_GB2312"/>
                <w:bCs/>
                <w:sz w:val="28"/>
                <w:szCs w:val="28"/>
                <w:lang w:val="en-US" w:eastAsia="zh-CN"/>
              </w:rPr>
            </w:pPr>
            <w:r>
              <w:rPr>
                <w:rFonts w:hint="eastAsia" w:eastAsia="仿宋_GB2312"/>
                <w:bCs/>
                <w:sz w:val="28"/>
                <w:szCs w:val="28"/>
                <w:lang w:val="en-US" w:eastAsia="zh-CN"/>
              </w:rPr>
              <w:t>联系地址</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hint="eastAsia" w:eastAsia="仿宋_GB2312"/>
                <w:bCs/>
                <w:sz w:val="28"/>
                <w:szCs w:val="28"/>
                <w:lang w:val="en-US" w:eastAsia="zh-CN"/>
              </w:rPr>
            </w:pPr>
            <w:r>
              <w:rPr>
                <w:rFonts w:hint="eastAsia" w:eastAsia="仿宋_GB2312"/>
                <w:bCs/>
                <w:sz w:val="28"/>
                <w:szCs w:val="28"/>
                <w:lang w:val="en-US" w:eastAsia="zh-CN"/>
              </w:rPr>
              <w:t>联系电话</w:t>
            </w:r>
          </w:p>
        </w:tc>
        <w:tc>
          <w:tcPr>
            <w:tcW w:w="3070" w:type="dxa"/>
            <w:vAlign w:val="center"/>
          </w:tcPr>
          <w:p>
            <w:pPr>
              <w:spacing w:line="40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1644" w:type="dxa"/>
            <w:vAlign w:val="center"/>
          </w:tcPr>
          <w:p>
            <w:pPr>
              <w:spacing w:line="400" w:lineRule="exact"/>
              <w:jc w:val="center"/>
              <w:rPr>
                <w:rFonts w:hint="eastAsia" w:eastAsia="仿宋_GB2312"/>
                <w:bCs/>
                <w:sz w:val="28"/>
                <w:szCs w:val="28"/>
                <w:lang w:val="en-US" w:eastAsia="zh-CN"/>
              </w:rPr>
            </w:pPr>
            <w:r>
              <w:rPr>
                <w:rFonts w:hint="eastAsia" w:eastAsia="仿宋_GB2312"/>
                <w:bCs/>
                <w:sz w:val="28"/>
                <w:szCs w:val="28"/>
                <w:lang w:val="en-US" w:eastAsia="zh-CN"/>
              </w:rPr>
              <w:t>作者姓名</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hint="eastAsia" w:eastAsia="仿宋_GB2312"/>
                <w:bCs/>
                <w:sz w:val="28"/>
                <w:szCs w:val="28"/>
                <w:lang w:val="en-US" w:eastAsia="zh-CN"/>
              </w:rPr>
            </w:pPr>
            <w:r>
              <w:rPr>
                <w:rFonts w:hint="eastAsia" w:eastAsia="仿宋_GB2312"/>
                <w:bCs/>
                <w:sz w:val="28"/>
                <w:szCs w:val="28"/>
                <w:lang w:val="en-US" w:eastAsia="zh-CN"/>
              </w:rPr>
              <w:t>组别</w:t>
            </w:r>
          </w:p>
        </w:tc>
        <w:tc>
          <w:tcPr>
            <w:tcW w:w="3070" w:type="dxa"/>
            <w:vAlign w:val="center"/>
          </w:tcPr>
          <w:p>
            <w:pPr>
              <w:spacing w:line="400" w:lineRule="exact"/>
              <w:jc w:val="center"/>
              <w:rPr>
                <w:rFonts w:hint="eastAsia" w:eastAsia="仿宋_GB2312"/>
                <w:bCs/>
                <w:sz w:val="28"/>
                <w:szCs w:val="28"/>
                <w:lang w:eastAsia="zh-CN"/>
              </w:rPr>
            </w:pPr>
            <w:r>
              <w:rPr>
                <w:rFonts w:hint="eastAsia" w:eastAsia="仿宋_GB2312"/>
                <w:bCs/>
                <w:color w:val="A5A5A5" w:themeColor="accent3"/>
                <w:sz w:val="28"/>
                <w:szCs w:val="28"/>
                <w:lang w:val="en-US" w:eastAsia="zh-CN"/>
                <w14:textFill>
                  <w14:solidFill>
                    <w14:schemeClr w14:val="accent3"/>
                  </w14:solidFill>
                </w14:textFill>
              </w:rPr>
              <w:t>（小学、中学）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9" w:hRule="atLeast"/>
          <w:jc w:val="center"/>
        </w:trPr>
        <w:tc>
          <w:tcPr>
            <w:tcW w:w="1644" w:type="dxa"/>
            <w:vAlign w:val="center"/>
          </w:tcPr>
          <w:p>
            <w:pPr>
              <w:spacing w:line="400" w:lineRule="exact"/>
              <w:jc w:val="center"/>
              <w:rPr>
                <w:rFonts w:hint="eastAsia" w:eastAsia="仿宋_GB2312"/>
                <w:bCs/>
                <w:sz w:val="28"/>
                <w:szCs w:val="28"/>
                <w:lang w:val="en-US" w:eastAsia="zh-CN"/>
              </w:rPr>
            </w:pPr>
            <w:r>
              <w:rPr>
                <w:rFonts w:hint="eastAsia" w:eastAsia="仿宋_GB2312"/>
                <w:bCs/>
                <w:sz w:val="28"/>
                <w:szCs w:val="28"/>
                <w:lang w:val="en-US" w:eastAsia="zh-CN"/>
              </w:rPr>
              <w:t>作品名称</w:t>
            </w:r>
          </w:p>
        </w:tc>
        <w:tc>
          <w:tcPr>
            <w:tcW w:w="2971" w:type="dxa"/>
            <w:vAlign w:val="center"/>
          </w:tcPr>
          <w:p>
            <w:pPr>
              <w:spacing w:line="400" w:lineRule="exact"/>
              <w:jc w:val="center"/>
              <w:rPr>
                <w:rFonts w:eastAsia="仿宋_GB2312"/>
                <w:bCs/>
                <w:sz w:val="28"/>
                <w:szCs w:val="28"/>
              </w:rPr>
            </w:pPr>
          </w:p>
        </w:tc>
        <w:tc>
          <w:tcPr>
            <w:tcW w:w="1455" w:type="dxa"/>
            <w:vAlign w:val="center"/>
          </w:tcPr>
          <w:p>
            <w:pPr>
              <w:spacing w:line="400" w:lineRule="exact"/>
              <w:jc w:val="center"/>
              <w:rPr>
                <w:rFonts w:eastAsia="仿宋_GB2312"/>
                <w:bCs/>
                <w:sz w:val="28"/>
                <w:szCs w:val="28"/>
              </w:rPr>
            </w:pPr>
            <w:r>
              <w:rPr>
                <w:rFonts w:hint="eastAsia" w:eastAsia="仿宋_GB2312"/>
                <w:bCs/>
                <w:sz w:val="28"/>
                <w:szCs w:val="28"/>
                <w:lang w:val="en-US" w:eastAsia="zh-CN"/>
              </w:rPr>
              <w:t>指导教师</w:t>
            </w:r>
          </w:p>
        </w:tc>
        <w:tc>
          <w:tcPr>
            <w:tcW w:w="3070" w:type="dxa"/>
            <w:vAlign w:val="center"/>
          </w:tcPr>
          <w:p>
            <w:pPr>
              <w:spacing w:line="400" w:lineRule="exact"/>
              <w:jc w:val="center"/>
              <w:rPr>
                <w:rFonts w:eastAsia="仿宋_GB2312"/>
                <w:bCs/>
                <w:sz w:val="28"/>
                <w:szCs w:val="28"/>
              </w:rPr>
            </w:pPr>
            <w:r>
              <w:rPr>
                <w:rFonts w:hint="eastAsia" w:eastAsia="仿宋_GB2312"/>
                <w:bCs/>
                <w:color w:val="A5A5A5" w:themeColor="accent3"/>
                <w:sz w:val="28"/>
                <w:szCs w:val="28"/>
                <w:lang w:val="en-US" w:eastAsia="zh-CN"/>
                <w14:textFill>
                  <w14:solidFill>
                    <w14:schemeClr w14:val="accent3"/>
                  </w14:solidFill>
                </w14:textFill>
              </w:rPr>
              <w:t>（每幅作品指导教师限报1名）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4" w:hRule="atLeast"/>
          <w:jc w:val="center"/>
        </w:trPr>
        <w:tc>
          <w:tcPr>
            <w:tcW w:w="9140" w:type="dxa"/>
            <w:gridSpan w:val="4"/>
            <w:vAlign w:val="center"/>
          </w:tcPr>
          <w:p>
            <w:pPr>
              <w:spacing w:line="400" w:lineRule="exact"/>
              <w:jc w:val="left"/>
              <w:rPr>
                <w:rFonts w:eastAsia="仿宋_GB2312"/>
                <w:bCs/>
                <w:sz w:val="28"/>
                <w:szCs w:val="28"/>
              </w:rPr>
            </w:pPr>
            <w:r>
              <w:rPr>
                <w:rFonts w:hint="eastAsia" w:eastAsia="仿宋_GB2312"/>
                <w:bCs/>
                <w:sz w:val="28"/>
                <w:szCs w:val="28"/>
                <w:lang w:val="en-US" w:eastAsia="zh-CN"/>
              </w:rPr>
              <w:t>四川文明</w:t>
            </w:r>
            <w:r>
              <w:rPr>
                <w:rFonts w:hint="eastAsia" w:eastAsia="仿宋_GB2312"/>
                <w:bCs/>
                <w:sz w:val="28"/>
                <w:szCs w:val="28"/>
              </w:rPr>
              <w:t>网</w:t>
            </w:r>
            <w:r>
              <w:rPr>
                <w:rFonts w:eastAsia="仿宋_GB2312"/>
                <w:bCs/>
                <w:sz w:val="28"/>
                <w:szCs w:val="28"/>
              </w:rPr>
              <w:t>：</w:t>
            </w:r>
          </w:p>
          <w:p>
            <w:pPr>
              <w:spacing w:line="400" w:lineRule="exact"/>
              <w:jc w:val="left"/>
              <w:rPr>
                <w:rFonts w:eastAsia="仿宋_GB2312"/>
                <w:bCs/>
                <w:sz w:val="28"/>
                <w:szCs w:val="28"/>
              </w:rPr>
            </w:pPr>
            <w:r>
              <w:rPr>
                <w:rFonts w:hint="eastAsia" w:eastAsia="仿宋_GB2312"/>
                <w:bCs/>
                <w:sz w:val="28"/>
                <w:szCs w:val="28"/>
              </w:rPr>
              <w:t>　　</w:t>
            </w:r>
            <w:r>
              <w:rPr>
                <w:rFonts w:eastAsia="仿宋_GB2312"/>
                <w:bCs/>
                <w:sz w:val="28"/>
                <w:szCs w:val="28"/>
              </w:rPr>
              <w:t>我</w:t>
            </w:r>
            <w:r>
              <w:rPr>
                <w:rFonts w:hint="eastAsia" w:eastAsia="仿宋_GB2312"/>
                <w:bCs/>
                <w:sz w:val="28"/>
                <w:szCs w:val="28"/>
              </w:rPr>
              <w:t>校</w:t>
            </w:r>
            <w:r>
              <w:rPr>
                <w:rFonts w:eastAsia="仿宋_GB2312"/>
                <w:bCs/>
                <w:sz w:val="28"/>
                <w:szCs w:val="28"/>
              </w:rPr>
              <w:t>报送的作品知识产权权属清晰。特此授权贵单位在本次展播活动以及之后的非盈利性公益活动中无偿使用上述</w:t>
            </w:r>
            <w:r>
              <w:rPr>
                <w:rFonts w:hint="eastAsia" w:eastAsia="仿宋_GB2312"/>
                <w:bCs/>
                <w:sz w:val="28"/>
                <w:szCs w:val="28"/>
                <w:lang w:val="en-US" w:eastAsia="zh-CN"/>
              </w:rPr>
              <w:t>作品</w:t>
            </w:r>
            <w:r>
              <w:rPr>
                <w:rFonts w:eastAsia="仿宋_GB2312"/>
                <w:bCs/>
                <w:sz w:val="28"/>
                <w:szCs w:val="28"/>
              </w:rPr>
              <w:t>。</w:t>
            </w:r>
          </w:p>
          <w:p>
            <w:pPr>
              <w:spacing w:line="400" w:lineRule="exact"/>
              <w:jc w:val="left"/>
              <w:rPr>
                <w:rFonts w:eastAsia="仿宋_GB2312"/>
                <w:bCs/>
                <w:sz w:val="28"/>
                <w:szCs w:val="28"/>
              </w:rPr>
            </w:pPr>
            <w:r>
              <w:rPr>
                <w:rFonts w:hint="eastAsia" w:eastAsia="仿宋_GB2312"/>
                <w:bCs/>
                <w:sz w:val="28"/>
                <w:szCs w:val="28"/>
              </w:rPr>
              <w:t>　　</w:t>
            </w:r>
          </w:p>
          <w:p>
            <w:pPr>
              <w:spacing w:line="400" w:lineRule="exact"/>
              <w:jc w:val="right"/>
              <w:rPr>
                <w:rFonts w:eastAsia="仿宋_GB2312"/>
                <w:bCs/>
                <w:sz w:val="28"/>
                <w:szCs w:val="28"/>
              </w:rPr>
            </w:pPr>
            <w:r>
              <w:rPr>
                <w:rFonts w:eastAsia="仿宋_GB2312"/>
                <w:bCs/>
                <w:sz w:val="28"/>
                <w:szCs w:val="28"/>
              </w:rPr>
              <w:t>(加盖公章)</w:t>
            </w:r>
          </w:p>
          <w:p>
            <w:pPr>
              <w:spacing w:line="400" w:lineRule="exact"/>
              <w:jc w:val="right"/>
              <w:rPr>
                <w:rFonts w:eastAsia="仿宋_GB2312"/>
                <w:bCs/>
                <w:sz w:val="28"/>
                <w:szCs w:val="28"/>
              </w:rPr>
            </w:pPr>
            <w:r>
              <w:rPr>
                <w:rFonts w:eastAsia="仿宋_GB2312"/>
                <w:bCs/>
                <w:sz w:val="28"/>
                <w:szCs w:val="28"/>
              </w:rPr>
              <w:t>年</w:t>
            </w:r>
            <w:r>
              <w:rPr>
                <w:rFonts w:hint="eastAsia" w:eastAsia="仿宋_GB2312"/>
                <w:bCs/>
                <w:sz w:val="28"/>
                <w:szCs w:val="28"/>
              </w:rPr>
              <w:t>　</w:t>
            </w:r>
            <w:r>
              <w:rPr>
                <w:rFonts w:eastAsia="仿宋_GB2312"/>
                <w:bCs/>
                <w:sz w:val="28"/>
                <w:szCs w:val="28"/>
              </w:rPr>
              <w:t>　月　</w:t>
            </w:r>
            <w:r>
              <w:rPr>
                <w:rFonts w:hint="eastAsia" w:eastAsia="仿宋_GB2312"/>
                <w:bCs/>
                <w:sz w:val="28"/>
                <w:szCs w:val="28"/>
              </w:rPr>
              <w:t>　</w:t>
            </w:r>
            <w:r>
              <w:rPr>
                <w:rFonts w:eastAsia="仿宋_GB2312"/>
                <w:bCs/>
                <w:sz w:val="28"/>
                <w:szCs w:val="28"/>
              </w:rPr>
              <w:t>日</w:t>
            </w:r>
          </w:p>
        </w:tc>
      </w:tr>
    </w:tbl>
    <w:p>
      <w:pPr>
        <w:pStyle w:val="2"/>
        <w:keepNext w:val="0"/>
        <w:keepLines w:val="0"/>
        <w:widowControl/>
        <w:suppressLineNumbers w:val="0"/>
        <w:pBdr>
          <w:top w:val="none" w:color="323E32" w:sz="0" w:space="0"/>
          <w:left w:val="none" w:color="323E32" w:sz="0" w:space="0"/>
          <w:bottom w:val="none" w:color="323E32" w:sz="0" w:space="0"/>
          <w:right w:val="none" w:color="323E32" w:sz="0" w:space="0"/>
        </w:pBdr>
        <w:wordWrap/>
        <w:spacing w:before="0" w:beforeAutospacing="0" w:after="75" w:afterAutospacing="0" w:line="320" w:lineRule="atLeast"/>
        <w:ind w:left="0" w:right="0" w:firstLine="0"/>
        <w:jc w:val="left"/>
        <w:rPr>
          <w:rFonts w:hint="eastAsia" w:eastAsia="仿宋_GB2312" w:asciiTheme="minorHAnsi" w:hAnsiTheme="minorHAnsi" w:cstheme="minorBidi"/>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95650"/>
    <w:rsid w:val="0D642773"/>
    <w:rsid w:val="154E28EC"/>
    <w:rsid w:val="173D3E70"/>
    <w:rsid w:val="1D163534"/>
    <w:rsid w:val="2FAB4583"/>
    <w:rsid w:val="3DFC51AB"/>
    <w:rsid w:val="47DC0445"/>
    <w:rsid w:val="4BC7472C"/>
    <w:rsid w:val="4BD569F6"/>
    <w:rsid w:val="4C1F004C"/>
    <w:rsid w:val="4DA1791F"/>
    <w:rsid w:val="575437A1"/>
    <w:rsid w:val="5B5D461C"/>
    <w:rsid w:val="5C6C4003"/>
    <w:rsid w:val="5D0F13F5"/>
    <w:rsid w:val="5D413A1A"/>
    <w:rsid w:val="5F131076"/>
    <w:rsid w:val="61AC4BAC"/>
    <w:rsid w:val="662F21AA"/>
    <w:rsid w:val="6C3127EC"/>
    <w:rsid w:val="770E5961"/>
    <w:rsid w:val="7ABB34FE"/>
    <w:rsid w:val="7C33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89441</dc:creator>
  <cp:lastModifiedBy>杨均</cp:lastModifiedBy>
  <dcterms:modified xsi:type="dcterms:W3CDTF">2018-04-02T05:58:09Z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